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22D" w:rsidRPr="004F622D" w:rsidRDefault="004F622D" w:rsidP="004F622D">
      <w:pPr>
        <w:spacing w:after="0" w:line="240" w:lineRule="auto"/>
        <w:jc w:val="both"/>
        <w:rPr>
          <w:rFonts w:ascii="Times New Roman" w:eastAsia="Times New Roman" w:hAnsi="Times New Roman" w:cs="Times New Roman"/>
          <w:i/>
          <w:iCs/>
          <w:sz w:val="24"/>
          <w:szCs w:val="24"/>
          <w:lang w:eastAsia="en-US"/>
        </w:rPr>
      </w:pPr>
      <w:r w:rsidRPr="004F622D">
        <w:rPr>
          <w:rFonts w:ascii="Times New Roman" w:eastAsia="Times New Roman" w:hAnsi="Times New Roman" w:cs="Times New Roman"/>
          <w:i/>
          <w:iCs/>
          <w:sz w:val="24"/>
          <w:szCs w:val="24"/>
          <w:lang w:eastAsia="en-US"/>
        </w:rPr>
        <w:t xml:space="preserve">УДК 330.4:004.8; </w:t>
      </w:r>
      <w:r w:rsidRPr="004F622D">
        <w:rPr>
          <w:rFonts w:ascii="Times New Roman" w:eastAsia="Times New Roman" w:hAnsi="Times New Roman" w:cs="Times New Roman"/>
          <w:i/>
          <w:iCs/>
          <w:sz w:val="24"/>
          <w:szCs w:val="24"/>
          <w:lang w:val="en-US" w:eastAsia="en-US"/>
        </w:rPr>
        <w:t>JEL</w:t>
      </w:r>
      <w:r w:rsidRPr="004F622D">
        <w:rPr>
          <w:rFonts w:ascii="Times New Roman" w:eastAsia="Times New Roman" w:hAnsi="Times New Roman" w:cs="Times New Roman"/>
          <w:i/>
          <w:iCs/>
          <w:sz w:val="24"/>
          <w:szCs w:val="24"/>
          <w:lang w:eastAsia="en-US"/>
        </w:rPr>
        <w:t xml:space="preserve">: </w:t>
      </w:r>
      <w:r w:rsidRPr="004F622D">
        <w:rPr>
          <w:rFonts w:ascii="Times New Roman" w:eastAsia="Times New Roman" w:hAnsi="Times New Roman" w:cs="Times New Roman"/>
          <w:i/>
          <w:iCs/>
          <w:sz w:val="24"/>
          <w:szCs w:val="24"/>
          <w:lang w:val="en-US" w:eastAsia="en-US"/>
        </w:rPr>
        <w:t>C</w:t>
      </w:r>
      <w:r w:rsidRPr="004F622D">
        <w:rPr>
          <w:rFonts w:ascii="Times New Roman" w:eastAsia="Times New Roman" w:hAnsi="Times New Roman" w:cs="Times New Roman"/>
          <w:i/>
          <w:iCs/>
          <w:sz w:val="24"/>
          <w:szCs w:val="24"/>
          <w:lang w:eastAsia="en-US"/>
        </w:rPr>
        <w:t xml:space="preserve">00, </w:t>
      </w:r>
      <w:r w:rsidRPr="004F622D">
        <w:rPr>
          <w:rFonts w:ascii="Times New Roman" w:eastAsia="Times New Roman" w:hAnsi="Times New Roman" w:cs="Times New Roman"/>
          <w:i/>
          <w:iCs/>
          <w:sz w:val="24"/>
          <w:szCs w:val="24"/>
          <w:lang w:val="en-US" w:eastAsia="en-US"/>
        </w:rPr>
        <w:t>L</w:t>
      </w:r>
      <w:r w:rsidRPr="004F622D">
        <w:rPr>
          <w:rFonts w:ascii="Times New Roman" w:eastAsia="Times New Roman" w:hAnsi="Times New Roman" w:cs="Times New Roman"/>
          <w:i/>
          <w:iCs/>
          <w:sz w:val="24"/>
          <w:szCs w:val="24"/>
          <w:lang w:eastAsia="en-US"/>
        </w:rPr>
        <w:t>00</w:t>
      </w:r>
    </w:p>
    <w:p w:rsidR="004F622D" w:rsidRPr="004F622D" w:rsidRDefault="004F622D" w:rsidP="004F622D">
      <w:pPr>
        <w:spacing w:after="0" w:line="240" w:lineRule="auto"/>
        <w:jc w:val="both"/>
        <w:rPr>
          <w:rFonts w:ascii="Times New Roman" w:eastAsia="Times New Roman" w:hAnsi="Times New Roman" w:cs="Times New Roman"/>
          <w:b/>
          <w:sz w:val="24"/>
          <w:szCs w:val="24"/>
          <w:lang w:eastAsia="en-US"/>
        </w:rPr>
      </w:pPr>
    </w:p>
    <w:p w:rsidR="004F622D" w:rsidRDefault="004F622D" w:rsidP="004F622D">
      <w:pPr>
        <w:spacing w:after="0" w:line="240" w:lineRule="auto"/>
        <w:jc w:val="center"/>
        <w:rPr>
          <w:rFonts w:ascii="Times New Roman" w:eastAsia="Times New Roman" w:hAnsi="Times New Roman" w:cs="Times New Roman"/>
          <w:b/>
          <w:sz w:val="24"/>
          <w:szCs w:val="24"/>
          <w:lang w:eastAsia="en-US"/>
        </w:rPr>
      </w:pPr>
      <w:r w:rsidRPr="004F622D">
        <w:rPr>
          <w:rFonts w:ascii="Times New Roman" w:eastAsia="Times New Roman" w:hAnsi="Times New Roman" w:cs="Times New Roman"/>
          <w:b/>
          <w:sz w:val="24"/>
          <w:szCs w:val="24"/>
          <w:lang w:eastAsia="en-US"/>
        </w:rPr>
        <w:t>О</w:t>
      </w:r>
      <w:r>
        <w:rPr>
          <w:rFonts w:ascii="Times New Roman" w:eastAsia="Times New Roman" w:hAnsi="Times New Roman" w:cs="Times New Roman"/>
          <w:b/>
          <w:sz w:val="24"/>
          <w:szCs w:val="24"/>
          <w:lang w:eastAsia="en-US"/>
        </w:rPr>
        <w:t>БЛАСТИ ПРИМЕНЕНИЯ ДИНАМИЧЕСКИХ МЕТОДОВ ОЦЕНКИ ИНВЕСТИЦИОННЫХ ПРОЕКТОВ</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p>
    <w:p w:rsidR="004F622D" w:rsidRPr="004F622D" w:rsidRDefault="004F622D" w:rsidP="004F622D">
      <w:pPr>
        <w:spacing w:after="0" w:line="240" w:lineRule="auto"/>
        <w:jc w:val="center"/>
        <w:rPr>
          <w:rFonts w:ascii="Times New Roman" w:eastAsia="Times New Roman" w:hAnsi="Times New Roman" w:cs="Times New Roman"/>
          <w:b/>
          <w:sz w:val="24"/>
          <w:szCs w:val="24"/>
          <w:lang w:eastAsia="en-US"/>
        </w:rPr>
      </w:pPr>
      <w:r w:rsidRPr="004F622D">
        <w:rPr>
          <w:rFonts w:ascii="Times New Roman" w:eastAsia="Times New Roman" w:hAnsi="Times New Roman" w:cs="Times New Roman"/>
          <w:b/>
          <w:sz w:val="24"/>
          <w:szCs w:val="24"/>
          <w:lang w:eastAsia="en-US"/>
        </w:rPr>
        <w:t xml:space="preserve">Александр Орлов </w:t>
      </w:r>
    </w:p>
    <w:p w:rsidR="004F622D" w:rsidRPr="004F622D" w:rsidRDefault="004F622D" w:rsidP="004F622D">
      <w:pPr>
        <w:spacing w:after="0" w:line="240" w:lineRule="auto"/>
        <w:jc w:val="center"/>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профессор, д.э.н., д.т.н., к.ф.-м.н., МГТУ им. Н.Э. Баумана</w:t>
      </w:r>
    </w:p>
    <w:p w:rsidR="004F622D" w:rsidRPr="004F622D" w:rsidRDefault="004F622D" w:rsidP="004F622D">
      <w:pPr>
        <w:spacing w:after="0" w:line="240" w:lineRule="auto"/>
        <w:jc w:val="both"/>
        <w:rPr>
          <w:rFonts w:ascii="Times New Roman" w:eastAsia="Times New Roman" w:hAnsi="Times New Roman" w:cs="Times New Roman"/>
          <w:b/>
          <w:sz w:val="24"/>
          <w:szCs w:val="24"/>
          <w:lang w:eastAsia="en-US"/>
        </w:rPr>
      </w:pPr>
    </w:p>
    <w:p w:rsidR="00573997" w:rsidRPr="007A04E4" w:rsidRDefault="004F622D" w:rsidP="00573997">
      <w:pPr>
        <w:spacing w:after="0" w:line="240" w:lineRule="auto"/>
        <w:jc w:val="both"/>
        <w:rPr>
          <w:rFonts w:ascii="Times New Roman" w:eastAsia="Times New Roman" w:hAnsi="Times New Roman" w:cs="Times New Roman"/>
          <w:i/>
          <w:sz w:val="24"/>
          <w:szCs w:val="24"/>
          <w:lang w:eastAsia="en-US"/>
        </w:rPr>
      </w:pPr>
      <w:r w:rsidRPr="004F622D">
        <w:rPr>
          <w:rFonts w:ascii="Times New Roman" w:eastAsia="Times New Roman" w:hAnsi="Times New Roman" w:cs="Times New Roman"/>
          <w:b/>
          <w:sz w:val="24"/>
          <w:szCs w:val="24"/>
          <w:lang w:eastAsia="en-US"/>
        </w:rPr>
        <w:t>Аннотация:</w:t>
      </w:r>
      <w:r w:rsidRPr="004F622D">
        <w:rPr>
          <w:rFonts w:ascii="Times New Roman" w:eastAsia="Times New Roman" w:hAnsi="Times New Roman" w:cs="Times New Roman"/>
          <w:sz w:val="24"/>
          <w:szCs w:val="24"/>
          <w:lang w:eastAsia="en-US"/>
        </w:rPr>
        <w:t xml:space="preserve"> </w:t>
      </w:r>
      <w:r w:rsidR="00573997" w:rsidRPr="007A04E4">
        <w:rPr>
          <w:rFonts w:ascii="Times New Roman" w:eastAsia="Times New Roman" w:hAnsi="Times New Roman" w:cs="Times New Roman"/>
          <w:i/>
          <w:sz w:val="24"/>
          <w:szCs w:val="24"/>
          <w:lang w:eastAsia="en-US"/>
        </w:rPr>
        <w:t xml:space="preserve">Контроллинг инвестиций - раздел контроллинга организационно-экономических методов. </w:t>
      </w:r>
      <w:r w:rsidR="00573997" w:rsidRPr="007A04E4">
        <w:rPr>
          <w:rFonts w:ascii="Times New Roman" w:eastAsia="Times New Roman" w:hAnsi="Times New Roman" w:cs="Times New Roman"/>
          <w:bCs/>
          <w:i/>
          <w:sz w:val="24"/>
          <w:szCs w:val="24"/>
          <w:lang w:eastAsia="en-US"/>
        </w:rPr>
        <w:t xml:space="preserve">Рассмотрены </w:t>
      </w:r>
      <w:r w:rsidR="00573997" w:rsidRPr="007A04E4">
        <w:rPr>
          <w:rFonts w:ascii="Times New Roman" w:eastAsia="Times New Roman" w:hAnsi="Times New Roman" w:cs="Times New Roman"/>
          <w:i/>
          <w:sz w:val="24"/>
          <w:szCs w:val="24"/>
          <w:lang w:eastAsia="en-US"/>
        </w:rPr>
        <w:t xml:space="preserve">чистая текущая стоимость, внутренняя норма доходности, дисконтированный срок окупаемости проектов. Выявлены их области применимости и выводы, которые могут быть сделаны на их основе. Основным условием их обоснованного использования является стабильность микроэкономической ситуации, а для </w:t>
      </w:r>
      <w:r w:rsidR="00573997" w:rsidRPr="007A04E4">
        <w:rPr>
          <w:rFonts w:ascii="Times New Roman" w:eastAsia="Times New Roman" w:hAnsi="Times New Roman" w:cs="Times New Roman"/>
          <w:i/>
          <w:sz w:val="24"/>
          <w:szCs w:val="24"/>
          <w:lang w:val="en-US" w:eastAsia="en-US"/>
        </w:rPr>
        <w:t>NPV</w:t>
      </w:r>
      <w:r w:rsidR="00573997" w:rsidRPr="007A04E4">
        <w:rPr>
          <w:rFonts w:ascii="Times New Roman" w:eastAsia="Times New Roman" w:hAnsi="Times New Roman" w:cs="Times New Roman"/>
          <w:i/>
          <w:sz w:val="24"/>
          <w:szCs w:val="24"/>
          <w:lang w:eastAsia="en-US"/>
        </w:rPr>
        <w:t xml:space="preserve"> и </w:t>
      </w:r>
      <w:r w:rsidR="00573997" w:rsidRPr="007A04E4">
        <w:rPr>
          <w:rFonts w:ascii="Times New Roman" w:eastAsia="Times New Roman" w:hAnsi="Times New Roman" w:cs="Times New Roman"/>
          <w:i/>
          <w:sz w:val="24"/>
          <w:szCs w:val="24"/>
          <w:lang w:val="en-US" w:eastAsia="en-US"/>
        </w:rPr>
        <w:t>DPP</w:t>
      </w:r>
      <w:r w:rsidR="00573997" w:rsidRPr="007A04E4">
        <w:rPr>
          <w:rFonts w:ascii="Times New Roman" w:eastAsia="Times New Roman" w:hAnsi="Times New Roman" w:cs="Times New Roman"/>
          <w:i/>
          <w:sz w:val="24"/>
          <w:szCs w:val="24"/>
          <w:lang w:eastAsia="en-US"/>
        </w:rPr>
        <w:t xml:space="preserve"> - также и макроэкономическая стабильность. Рассмотрены проблемы начала и конца периода реализации проекта.</w:t>
      </w:r>
    </w:p>
    <w:p w:rsidR="006F224E" w:rsidRPr="007A04E4" w:rsidRDefault="004F622D" w:rsidP="004F622D">
      <w:pPr>
        <w:spacing w:after="0" w:line="240" w:lineRule="auto"/>
        <w:jc w:val="both"/>
        <w:rPr>
          <w:rFonts w:ascii="Times New Roman" w:eastAsia="Times New Roman" w:hAnsi="Times New Roman" w:cs="Times New Roman"/>
          <w:i/>
          <w:sz w:val="24"/>
          <w:szCs w:val="24"/>
          <w:lang w:eastAsia="en-US"/>
        </w:rPr>
      </w:pPr>
      <w:r w:rsidRPr="004F622D">
        <w:rPr>
          <w:rFonts w:ascii="Times New Roman" w:eastAsia="Times New Roman" w:hAnsi="Times New Roman" w:cs="Times New Roman"/>
          <w:b/>
          <w:sz w:val="24"/>
          <w:szCs w:val="24"/>
          <w:lang w:eastAsia="en-US"/>
        </w:rPr>
        <w:t>Ключевые слова:</w:t>
      </w:r>
      <w:r w:rsidRPr="004F622D">
        <w:rPr>
          <w:rFonts w:ascii="Times New Roman" w:eastAsia="Times New Roman" w:hAnsi="Times New Roman" w:cs="Times New Roman"/>
          <w:sz w:val="24"/>
          <w:szCs w:val="24"/>
          <w:lang w:eastAsia="en-US"/>
        </w:rPr>
        <w:t xml:space="preserve"> </w:t>
      </w:r>
      <w:r w:rsidR="000F3D5B" w:rsidRPr="007A04E4">
        <w:rPr>
          <w:rFonts w:ascii="Times New Roman" w:eastAsia="Times New Roman" w:hAnsi="Times New Roman" w:cs="Times New Roman"/>
          <w:i/>
          <w:sz w:val="24"/>
          <w:szCs w:val="24"/>
          <w:lang w:eastAsia="en-US"/>
        </w:rPr>
        <w:t>инвестиционные проекты</w:t>
      </w:r>
      <w:r w:rsidRPr="007A04E4">
        <w:rPr>
          <w:rFonts w:ascii="Times New Roman" w:eastAsia="Times New Roman" w:hAnsi="Times New Roman" w:cs="Times New Roman"/>
          <w:i/>
          <w:sz w:val="24"/>
          <w:szCs w:val="24"/>
          <w:lang w:eastAsia="en-US"/>
        </w:rPr>
        <w:t xml:space="preserve">, </w:t>
      </w:r>
      <w:r w:rsidR="006F224E" w:rsidRPr="007A04E4">
        <w:rPr>
          <w:rFonts w:ascii="Times New Roman" w:eastAsia="Times New Roman" w:hAnsi="Times New Roman" w:cs="Times New Roman"/>
          <w:i/>
          <w:sz w:val="24"/>
          <w:szCs w:val="24"/>
          <w:lang w:eastAsia="en-US"/>
        </w:rPr>
        <w:t>чистая текущая стоимость, внутренняя норма доходности, дисконтированный срок окупаемости.</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p>
    <w:p w:rsidR="004F622D" w:rsidRPr="00D819A8" w:rsidRDefault="004F622D" w:rsidP="004F622D">
      <w:pPr>
        <w:spacing w:after="0" w:line="240" w:lineRule="auto"/>
        <w:jc w:val="center"/>
        <w:rPr>
          <w:rFonts w:ascii="Times New Roman" w:eastAsia="Times New Roman" w:hAnsi="Times New Roman" w:cs="Times New Roman"/>
          <w:b/>
          <w:sz w:val="24"/>
          <w:szCs w:val="24"/>
          <w:lang w:val="en-US" w:eastAsia="en-US"/>
        </w:rPr>
      </w:pPr>
      <w:r w:rsidRPr="00D819A8">
        <w:rPr>
          <w:rFonts w:ascii="Times New Roman" w:eastAsia="Times New Roman" w:hAnsi="Times New Roman" w:cs="Times New Roman"/>
          <w:b/>
          <w:sz w:val="24"/>
          <w:szCs w:val="24"/>
          <w:lang w:val="en-US" w:eastAsia="en-US"/>
        </w:rPr>
        <w:t>AREAS OF APPLICATION OF DYNAMIC METHODS FOR ASSESSMENT OF INVESTMENT PROJECTS</w:t>
      </w:r>
    </w:p>
    <w:p w:rsidR="004F622D" w:rsidRPr="004F622D" w:rsidRDefault="004F622D" w:rsidP="004F622D">
      <w:pPr>
        <w:spacing w:after="0" w:line="240" w:lineRule="auto"/>
        <w:jc w:val="center"/>
        <w:rPr>
          <w:rFonts w:ascii="Times New Roman" w:eastAsia="Times New Roman" w:hAnsi="Times New Roman" w:cs="Times New Roman"/>
          <w:sz w:val="24"/>
          <w:szCs w:val="24"/>
          <w:lang w:val="en-US" w:eastAsia="en-US"/>
        </w:rPr>
      </w:pPr>
    </w:p>
    <w:p w:rsidR="004F622D" w:rsidRPr="004F622D" w:rsidRDefault="004F622D" w:rsidP="004F622D">
      <w:pPr>
        <w:spacing w:after="0" w:line="240" w:lineRule="auto"/>
        <w:jc w:val="center"/>
        <w:rPr>
          <w:rFonts w:ascii="Times New Roman" w:eastAsia="Times New Roman" w:hAnsi="Times New Roman" w:cs="Times New Roman"/>
          <w:sz w:val="24"/>
          <w:szCs w:val="24"/>
          <w:lang w:val="en-US" w:eastAsia="en-US"/>
        </w:rPr>
      </w:pPr>
      <w:r w:rsidRPr="004F622D">
        <w:rPr>
          <w:rFonts w:ascii="Times New Roman" w:eastAsia="Times New Roman" w:hAnsi="Times New Roman" w:cs="Times New Roman"/>
          <w:sz w:val="24"/>
          <w:szCs w:val="24"/>
          <w:lang w:val="en-US" w:eastAsia="en-US"/>
        </w:rPr>
        <w:t xml:space="preserve">Alexander Orlov </w:t>
      </w:r>
    </w:p>
    <w:p w:rsidR="004F622D" w:rsidRPr="004F622D" w:rsidRDefault="004F622D" w:rsidP="004F622D">
      <w:pPr>
        <w:spacing w:after="0" w:line="240" w:lineRule="auto"/>
        <w:jc w:val="center"/>
        <w:rPr>
          <w:rFonts w:ascii="Times New Roman" w:eastAsia="Times New Roman" w:hAnsi="Times New Roman" w:cs="Times New Roman"/>
          <w:sz w:val="24"/>
          <w:szCs w:val="24"/>
          <w:lang w:val="en-US" w:eastAsia="en-US"/>
        </w:rPr>
      </w:pPr>
      <w:r w:rsidRPr="004F622D">
        <w:rPr>
          <w:rFonts w:ascii="Times New Roman" w:eastAsia="Times New Roman" w:hAnsi="Times New Roman" w:cs="Times New Roman"/>
          <w:bCs/>
          <w:sz w:val="24"/>
          <w:szCs w:val="24"/>
          <w:lang w:val="en-US" w:eastAsia="en-US"/>
        </w:rPr>
        <w:t>Full professor, DSc(Econ), DSc(Tech), PhD(Math)</w:t>
      </w:r>
      <w:r w:rsidRPr="004F622D">
        <w:rPr>
          <w:rFonts w:ascii="Times New Roman" w:eastAsia="Times New Roman" w:hAnsi="Times New Roman" w:cs="Times New Roman"/>
          <w:sz w:val="24"/>
          <w:szCs w:val="24"/>
          <w:lang w:val="en-US" w:eastAsia="en-US"/>
        </w:rPr>
        <w:t>, BMSTU</w:t>
      </w:r>
    </w:p>
    <w:p w:rsidR="004F622D" w:rsidRPr="004F622D" w:rsidRDefault="004F622D" w:rsidP="004F622D">
      <w:pPr>
        <w:spacing w:after="0" w:line="240" w:lineRule="auto"/>
        <w:jc w:val="center"/>
        <w:rPr>
          <w:rFonts w:ascii="Times New Roman" w:eastAsia="Times New Roman" w:hAnsi="Times New Roman" w:cs="Times New Roman"/>
          <w:sz w:val="24"/>
          <w:szCs w:val="24"/>
          <w:lang w:val="en-US" w:eastAsia="en-US"/>
        </w:rPr>
      </w:pPr>
    </w:p>
    <w:p w:rsidR="00573997" w:rsidRPr="007A04E4" w:rsidRDefault="004F622D" w:rsidP="004F622D">
      <w:pPr>
        <w:spacing w:after="0" w:line="240" w:lineRule="auto"/>
        <w:jc w:val="both"/>
        <w:rPr>
          <w:rFonts w:ascii="Times New Roman" w:eastAsia="Times New Roman" w:hAnsi="Times New Roman" w:cs="Times New Roman"/>
          <w:i/>
          <w:sz w:val="24"/>
          <w:szCs w:val="24"/>
          <w:lang w:val="en-US" w:eastAsia="en-US"/>
        </w:rPr>
      </w:pPr>
      <w:r w:rsidRPr="004F622D">
        <w:rPr>
          <w:rFonts w:ascii="Times New Roman" w:eastAsia="Times New Roman" w:hAnsi="Times New Roman" w:cs="Times New Roman"/>
          <w:b/>
          <w:sz w:val="24"/>
          <w:szCs w:val="24"/>
          <w:lang w:val="en-US" w:eastAsia="en-US"/>
        </w:rPr>
        <w:t xml:space="preserve">Abstract: </w:t>
      </w:r>
      <w:r w:rsidR="00573997" w:rsidRPr="007A04E4">
        <w:rPr>
          <w:rFonts w:ascii="Times New Roman" w:eastAsia="Times New Roman" w:hAnsi="Times New Roman" w:cs="Times New Roman"/>
          <w:i/>
          <w:sz w:val="24"/>
          <w:szCs w:val="24"/>
          <w:lang w:val="en-US" w:eastAsia="en-US"/>
        </w:rPr>
        <w:t>Investment controlling is a section of controlling of organizational and economic methods. The net present value, internal rate of return, and discounted payback period of projects are considered. Their areas of applicability and conclusions that can be drawn on their basis are identified. The main condition for their justified use is the stability of the microeconomic situation, and for NPV and DPP - also macroeconomic stability. The problems of the beginning and end of the project implementation period are considered.</w:t>
      </w:r>
    </w:p>
    <w:p w:rsidR="004F622D" w:rsidRPr="007A04E4" w:rsidRDefault="004F622D" w:rsidP="004F622D">
      <w:pPr>
        <w:spacing w:after="0" w:line="240" w:lineRule="auto"/>
        <w:jc w:val="both"/>
        <w:rPr>
          <w:rFonts w:ascii="Times New Roman" w:eastAsia="Times New Roman" w:hAnsi="Times New Roman" w:cs="Times New Roman"/>
          <w:i/>
          <w:sz w:val="24"/>
          <w:szCs w:val="24"/>
          <w:lang w:val="en-US" w:eastAsia="en-US"/>
        </w:rPr>
      </w:pPr>
      <w:r w:rsidRPr="004F622D">
        <w:rPr>
          <w:rFonts w:ascii="Times New Roman" w:eastAsia="Times New Roman" w:hAnsi="Times New Roman" w:cs="Times New Roman"/>
          <w:b/>
          <w:sz w:val="24"/>
          <w:szCs w:val="24"/>
          <w:lang w:val="en-US" w:eastAsia="en-US"/>
        </w:rPr>
        <w:t>Keywords:</w:t>
      </w:r>
      <w:r w:rsidRPr="004F622D">
        <w:rPr>
          <w:rFonts w:ascii="Times New Roman" w:eastAsia="Times New Roman" w:hAnsi="Times New Roman" w:cs="Times New Roman"/>
          <w:sz w:val="24"/>
          <w:szCs w:val="24"/>
          <w:lang w:val="en-US" w:eastAsia="en-US"/>
        </w:rPr>
        <w:t xml:space="preserve"> </w:t>
      </w:r>
      <w:r w:rsidRPr="007A04E4">
        <w:rPr>
          <w:rFonts w:ascii="Times New Roman" w:eastAsia="Times New Roman" w:hAnsi="Times New Roman" w:cs="Times New Roman"/>
          <w:i/>
          <w:sz w:val="24"/>
          <w:szCs w:val="24"/>
          <w:lang w:val="en-US" w:eastAsia="en-US"/>
        </w:rPr>
        <w:t xml:space="preserve">management, economics, controlling, organizational and economic methods. </w:t>
      </w:r>
    </w:p>
    <w:p w:rsidR="004F622D" w:rsidRPr="007A04E4" w:rsidRDefault="004F622D" w:rsidP="004F622D">
      <w:pPr>
        <w:spacing w:after="0" w:line="240" w:lineRule="auto"/>
        <w:jc w:val="both"/>
        <w:rPr>
          <w:rFonts w:ascii="Times New Roman" w:eastAsia="Times New Roman" w:hAnsi="Times New Roman" w:cs="Times New Roman"/>
          <w:i/>
          <w:sz w:val="24"/>
          <w:szCs w:val="24"/>
          <w:lang w:val="en-US" w:eastAsia="en-US"/>
        </w:rPr>
      </w:pPr>
    </w:p>
    <w:p w:rsidR="004F622D" w:rsidRPr="004F622D" w:rsidRDefault="004F622D" w:rsidP="004F622D">
      <w:pPr>
        <w:spacing w:after="0" w:line="240" w:lineRule="auto"/>
        <w:jc w:val="both"/>
        <w:rPr>
          <w:rFonts w:ascii="Times New Roman" w:eastAsia="Times New Roman" w:hAnsi="Times New Roman" w:cs="Times New Roman"/>
          <w:b/>
          <w:sz w:val="24"/>
          <w:szCs w:val="24"/>
          <w:lang w:eastAsia="en-US"/>
        </w:rPr>
      </w:pPr>
      <w:r w:rsidRPr="004F622D">
        <w:rPr>
          <w:rFonts w:ascii="Times New Roman" w:eastAsia="Times New Roman" w:hAnsi="Times New Roman" w:cs="Times New Roman"/>
          <w:b/>
          <w:sz w:val="24"/>
          <w:szCs w:val="24"/>
          <w:lang w:eastAsia="en-US"/>
        </w:rPr>
        <w:t>1. ВВЕДЕНИЕ</w:t>
      </w:r>
    </w:p>
    <w:p w:rsidR="00A575B9"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В современном контроллинге много различных направлений. В [</w:t>
      </w:r>
      <w:r w:rsidR="00C82053">
        <w:rPr>
          <w:rFonts w:ascii="Times New Roman" w:eastAsia="Times New Roman" w:hAnsi="Times New Roman" w:cs="Times New Roman"/>
          <w:sz w:val="24"/>
          <w:szCs w:val="24"/>
          <w:lang w:eastAsia="en-US"/>
        </w:rPr>
        <w:t>1</w:t>
      </w:r>
      <w:r w:rsidRPr="004F622D">
        <w:rPr>
          <w:rFonts w:ascii="Times New Roman" w:eastAsia="Times New Roman" w:hAnsi="Times New Roman" w:cs="Times New Roman"/>
          <w:sz w:val="24"/>
          <w:szCs w:val="24"/>
          <w:lang w:eastAsia="en-US"/>
        </w:rPr>
        <w:t>] мы начали развитие еще одного из них - контроллинга организационно-экономических методов</w:t>
      </w:r>
      <w:r w:rsidR="00C82053">
        <w:rPr>
          <w:rFonts w:ascii="Times New Roman" w:eastAsia="Times New Roman" w:hAnsi="Times New Roman" w:cs="Times New Roman"/>
          <w:sz w:val="24"/>
          <w:szCs w:val="24"/>
          <w:lang w:eastAsia="en-US"/>
        </w:rPr>
        <w:t xml:space="preserve">. </w:t>
      </w:r>
      <w:r w:rsidRPr="004F622D">
        <w:rPr>
          <w:rFonts w:ascii="Times New Roman" w:eastAsia="Times New Roman" w:hAnsi="Times New Roman" w:cs="Times New Roman"/>
          <w:sz w:val="24"/>
          <w:szCs w:val="24"/>
          <w:lang w:eastAsia="en-US"/>
        </w:rPr>
        <w:t xml:space="preserve">Контроллинг в этой области – это разработка процедур управления соответствием поставленным задачам используемых и вновь создаваемых (внедряемых) организационно-экономических методов. Оправданием целесообразности такого расширения тематики контроллинга является то, что во многих областях научной </w:t>
      </w:r>
      <w:r w:rsidR="009C59A1">
        <w:rPr>
          <w:rFonts w:ascii="Times New Roman" w:eastAsia="Times New Roman" w:hAnsi="Times New Roman" w:cs="Times New Roman"/>
          <w:sz w:val="24"/>
          <w:szCs w:val="24"/>
          <w:lang w:eastAsia="en-US"/>
        </w:rPr>
        <w:t xml:space="preserve">и практической </w:t>
      </w:r>
      <w:r w:rsidRPr="004F622D">
        <w:rPr>
          <w:rFonts w:ascii="Times New Roman" w:eastAsia="Times New Roman" w:hAnsi="Times New Roman" w:cs="Times New Roman"/>
          <w:sz w:val="24"/>
          <w:szCs w:val="24"/>
          <w:lang w:eastAsia="en-US"/>
        </w:rPr>
        <w:t xml:space="preserve">деятельности возникает необходимость управления соответствием используемых методов поставленным задачам. </w:t>
      </w:r>
    </w:p>
    <w:p w:rsidR="00C82053" w:rsidRDefault="004F622D" w:rsidP="00D819A8">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 xml:space="preserve">В </w:t>
      </w:r>
      <w:r w:rsidR="00A575B9" w:rsidRPr="00A575B9">
        <w:rPr>
          <w:rFonts w:ascii="Times New Roman" w:eastAsia="Times New Roman" w:hAnsi="Times New Roman" w:cs="Times New Roman"/>
          <w:sz w:val="24"/>
          <w:szCs w:val="24"/>
          <w:lang w:eastAsia="en-US"/>
        </w:rPr>
        <w:t>[</w:t>
      </w:r>
      <w:r w:rsidR="009C59A1">
        <w:rPr>
          <w:rFonts w:ascii="Times New Roman" w:eastAsia="Times New Roman" w:hAnsi="Times New Roman" w:cs="Times New Roman"/>
          <w:sz w:val="24"/>
          <w:szCs w:val="24"/>
          <w:lang w:eastAsia="en-US"/>
        </w:rPr>
        <w:t>2</w:t>
      </w:r>
      <w:r w:rsidR="00A575B9" w:rsidRPr="00A575B9">
        <w:rPr>
          <w:rFonts w:ascii="Times New Roman" w:eastAsia="Times New Roman" w:hAnsi="Times New Roman" w:cs="Times New Roman"/>
          <w:sz w:val="24"/>
          <w:szCs w:val="24"/>
          <w:lang w:eastAsia="en-US"/>
        </w:rPr>
        <w:t xml:space="preserve">] </w:t>
      </w:r>
      <w:r w:rsidRPr="004F622D">
        <w:rPr>
          <w:rFonts w:ascii="Times New Roman" w:eastAsia="Times New Roman" w:hAnsi="Times New Roman" w:cs="Times New Roman"/>
          <w:sz w:val="24"/>
          <w:szCs w:val="24"/>
          <w:lang w:eastAsia="en-US"/>
        </w:rPr>
        <w:t>дан краткий обзор развития контроллинга организационно-экономических методов за 15 лет, прошедших с момента публикации [</w:t>
      </w:r>
      <w:r w:rsidR="00A575B9">
        <w:rPr>
          <w:rFonts w:ascii="Times New Roman" w:eastAsia="Times New Roman" w:hAnsi="Times New Roman" w:cs="Times New Roman"/>
          <w:sz w:val="24"/>
          <w:szCs w:val="24"/>
          <w:lang w:eastAsia="en-US"/>
        </w:rPr>
        <w:t>1</w:t>
      </w:r>
      <w:r w:rsidRPr="004F622D">
        <w:rPr>
          <w:rFonts w:ascii="Times New Roman" w:eastAsia="Times New Roman" w:hAnsi="Times New Roman" w:cs="Times New Roman"/>
          <w:sz w:val="24"/>
          <w:szCs w:val="24"/>
          <w:lang w:eastAsia="en-US"/>
        </w:rPr>
        <w:t xml:space="preserve">]. </w:t>
      </w:r>
      <w:r w:rsidR="00D819A8">
        <w:rPr>
          <w:rFonts w:ascii="Times New Roman" w:eastAsia="Times New Roman" w:hAnsi="Times New Roman" w:cs="Times New Roman"/>
          <w:sz w:val="24"/>
          <w:szCs w:val="24"/>
          <w:lang w:eastAsia="en-US"/>
        </w:rPr>
        <w:t xml:space="preserve">Отмечено, что активно развивается такой раздел рассматриваемой научной области, как контроллинг инвестиций. Однако основные идеи этого раздела не были рассмотрены в </w:t>
      </w:r>
      <w:r w:rsidR="00D819A8" w:rsidRPr="00A575B9">
        <w:rPr>
          <w:rFonts w:ascii="Times New Roman" w:eastAsia="Times New Roman" w:hAnsi="Times New Roman" w:cs="Times New Roman"/>
          <w:sz w:val="24"/>
          <w:szCs w:val="24"/>
          <w:lang w:eastAsia="en-US"/>
        </w:rPr>
        <w:t>[</w:t>
      </w:r>
      <w:r w:rsidR="009C59A1">
        <w:rPr>
          <w:rFonts w:ascii="Times New Roman" w:eastAsia="Times New Roman" w:hAnsi="Times New Roman" w:cs="Times New Roman"/>
          <w:sz w:val="24"/>
          <w:szCs w:val="24"/>
          <w:lang w:eastAsia="en-US"/>
        </w:rPr>
        <w:t>2</w:t>
      </w:r>
      <w:r w:rsidR="00D819A8">
        <w:rPr>
          <w:rFonts w:ascii="Times New Roman" w:eastAsia="Times New Roman" w:hAnsi="Times New Roman" w:cs="Times New Roman"/>
          <w:sz w:val="24"/>
          <w:szCs w:val="24"/>
          <w:lang w:eastAsia="en-US"/>
        </w:rPr>
        <w:t xml:space="preserve">]. </w:t>
      </w:r>
      <w:r w:rsidR="00B544C0">
        <w:rPr>
          <w:rFonts w:ascii="Times New Roman" w:eastAsia="Times New Roman" w:hAnsi="Times New Roman" w:cs="Times New Roman"/>
          <w:sz w:val="24"/>
          <w:szCs w:val="24"/>
          <w:lang w:eastAsia="en-US"/>
        </w:rPr>
        <w:t xml:space="preserve">Настоящая работа </w:t>
      </w:r>
      <w:r w:rsidR="00C82053">
        <w:rPr>
          <w:rFonts w:ascii="Times New Roman" w:eastAsia="Times New Roman" w:hAnsi="Times New Roman" w:cs="Times New Roman"/>
          <w:sz w:val="24"/>
          <w:szCs w:val="24"/>
          <w:lang w:eastAsia="en-US"/>
        </w:rPr>
        <w:t>восполнению этого пробела. Большое влияние на автора оказали взгляды С.Г. Фалько.</w:t>
      </w:r>
    </w:p>
    <w:p w:rsidR="00D819A8" w:rsidRDefault="00B544C0" w:rsidP="00D819A8">
      <w:pPr>
        <w:spacing w:after="0" w:line="240" w:lineRule="auto"/>
        <w:jc w:val="both"/>
        <w:rPr>
          <w:rFonts w:ascii="Times New Roman" w:eastAsia="Times New Roman" w:hAnsi="Times New Roman" w:cs="Times New Roman"/>
          <w:sz w:val="24"/>
          <w:szCs w:val="24"/>
          <w:lang w:eastAsia="en-US"/>
        </w:rPr>
      </w:pPr>
      <w:r w:rsidRPr="0050728F">
        <w:rPr>
          <w:rFonts w:ascii="Times New Roman" w:eastAsia="Times New Roman" w:hAnsi="Times New Roman" w:cs="Times New Roman"/>
          <w:b/>
          <w:sz w:val="24"/>
          <w:szCs w:val="24"/>
          <w:lang w:eastAsia="en-US"/>
        </w:rPr>
        <w:t>2.</w:t>
      </w:r>
      <w:r>
        <w:rPr>
          <w:rFonts w:ascii="Times New Roman" w:eastAsia="Times New Roman" w:hAnsi="Times New Roman" w:cs="Times New Roman"/>
          <w:sz w:val="24"/>
          <w:szCs w:val="24"/>
          <w:lang w:eastAsia="en-US"/>
        </w:rPr>
        <w:t xml:space="preserve"> </w:t>
      </w:r>
      <w:r w:rsidRPr="00B544C0">
        <w:rPr>
          <w:rFonts w:ascii="Times New Roman" w:eastAsia="Times New Roman" w:hAnsi="Times New Roman" w:cs="Times New Roman"/>
          <w:b/>
          <w:sz w:val="24"/>
          <w:szCs w:val="24"/>
          <w:lang w:eastAsia="en-US"/>
        </w:rPr>
        <w:t>ОБ УПРАВЛЕНИИ ИНВЕСТИЦИЯМИ</w:t>
      </w:r>
    </w:p>
    <w:p w:rsidR="00D819A8" w:rsidRDefault="00B544C0" w:rsidP="00D819A8">
      <w:pPr>
        <w:spacing w:after="0" w:line="240" w:lineRule="auto"/>
        <w:jc w:val="both"/>
        <w:rPr>
          <w:rFonts w:ascii="Times New Roman" w:eastAsia="Times New Roman" w:hAnsi="Times New Roman" w:cs="Times New Roman"/>
          <w:sz w:val="24"/>
          <w:szCs w:val="24"/>
          <w:lang w:eastAsia="en-US"/>
        </w:rPr>
      </w:pPr>
      <w:r w:rsidRPr="00B544C0">
        <w:rPr>
          <w:rFonts w:ascii="Times New Roman" w:eastAsia="Times New Roman" w:hAnsi="Times New Roman" w:cs="Times New Roman"/>
          <w:sz w:val="24"/>
          <w:szCs w:val="24"/>
          <w:lang w:eastAsia="en-US"/>
        </w:rPr>
        <w:t>Управление инвестициями - одна из основных областей современного менеджмента (см., например, [</w:t>
      </w:r>
      <w:r w:rsidR="009C59A1">
        <w:rPr>
          <w:rFonts w:ascii="Times New Roman" w:eastAsia="Times New Roman" w:hAnsi="Times New Roman" w:cs="Times New Roman"/>
          <w:sz w:val="24"/>
          <w:szCs w:val="24"/>
          <w:lang w:eastAsia="en-US"/>
        </w:rPr>
        <w:t>3</w:t>
      </w:r>
      <w:r w:rsidRPr="00B544C0">
        <w:rPr>
          <w:rFonts w:ascii="Times New Roman" w:eastAsia="Times New Roman" w:hAnsi="Times New Roman" w:cs="Times New Roman"/>
          <w:sz w:val="24"/>
          <w:szCs w:val="24"/>
          <w:lang w:eastAsia="en-US"/>
        </w:rPr>
        <w:t>]).</w:t>
      </w:r>
      <w:r w:rsidR="00D4311C">
        <w:rPr>
          <w:rFonts w:ascii="Times New Roman" w:eastAsia="Times New Roman" w:hAnsi="Times New Roman" w:cs="Times New Roman"/>
          <w:sz w:val="24"/>
          <w:szCs w:val="24"/>
          <w:lang w:eastAsia="en-US"/>
        </w:rPr>
        <w:t xml:space="preserve"> </w:t>
      </w:r>
      <w:r w:rsidRPr="00B544C0">
        <w:rPr>
          <w:rFonts w:ascii="Times New Roman" w:eastAsia="Times New Roman" w:hAnsi="Times New Roman" w:cs="Times New Roman"/>
          <w:sz w:val="24"/>
          <w:szCs w:val="24"/>
          <w:lang w:eastAsia="en-US"/>
        </w:rPr>
        <w:t xml:space="preserve">Инвестиции - это вложение средств в некоторый проект. Средства могут быть финансовые, материальные, кадровые, в виде услуг и др. Инвесторы - это те, кто осуществляет инвестиции. Цели инвесторов могут быть различными. В ряде случаев, но отнюдь не всегда, они стремятся к получению именно экономического эффекта. В общем </w:t>
      </w:r>
      <w:r w:rsidRPr="00B544C0">
        <w:rPr>
          <w:rFonts w:ascii="Times New Roman" w:eastAsia="Times New Roman" w:hAnsi="Times New Roman" w:cs="Times New Roman"/>
          <w:sz w:val="24"/>
          <w:szCs w:val="24"/>
          <w:lang w:eastAsia="en-US"/>
        </w:rPr>
        <w:lastRenderedPageBreak/>
        <w:t>случае решения об инвестировании принимаются на основе значений не одной, а пяти групп факторов</w:t>
      </w:r>
      <w:r w:rsidR="009C59A1">
        <w:rPr>
          <w:rFonts w:ascii="Times New Roman" w:eastAsia="Times New Roman" w:hAnsi="Times New Roman" w:cs="Times New Roman"/>
          <w:sz w:val="24"/>
          <w:szCs w:val="24"/>
          <w:lang w:eastAsia="en-US"/>
        </w:rPr>
        <w:t xml:space="preserve"> -</w:t>
      </w:r>
      <w:r w:rsidRPr="00B544C0">
        <w:rPr>
          <w:rFonts w:ascii="Times New Roman" w:eastAsia="Times New Roman" w:hAnsi="Times New Roman" w:cs="Times New Roman"/>
          <w:sz w:val="24"/>
          <w:szCs w:val="24"/>
          <w:lang w:eastAsia="en-US"/>
        </w:rPr>
        <w:t xml:space="preserve"> социальных, технологических, экологических, экономических, политических [</w:t>
      </w:r>
      <w:r w:rsidR="009C59A1">
        <w:rPr>
          <w:rFonts w:ascii="Times New Roman" w:eastAsia="Times New Roman" w:hAnsi="Times New Roman" w:cs="Times New Roman"/>
          <w:sz w:val="24"/>
          <w:szCs w:val="24"/>
          <w:lang w:eastAsia="en-US"/>
        </w:rPr>
        <w:t>3</w:t>
      </w:r>
      <w:r w:rsidRPr="00B544C0">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w:t>
      </w:r>
      <w:r w:rsidRPr="00B544C0">
        <w:rPr>
          <w:rFonts w:ascii="Times New Roman" w:eastAsia="Times New Roman" w:hAnsi="Times New Roman" w:cs="Times New Roman"/>
          <w:sz w:val="24"/>
          <w:szCs w:val="24"/>
          <w:lang w:eastAsia="en-US"/>
        </w:rPr>
        <w:t xml:space="preserve"> </w:t>
      </w:r>
    </w:p>
    <w:p w:rsidR="00B544C0" w:rsidRPr="00B544C0" w:rsidRDefault="00B544C0" w:rsidP="00B544C0">
      <w:pPr>
        <w:spacing w:after="0" w:line="240" w:lineRule="auto"/>
        <w:jc w:val="both"/>
        <w:rPr>
          <w:rFonts w:ascii="Times New Roman" w:eastAsia="Times New Roman" w:hAnsi="Times New Roman" w:cs="Times New Roman"/>
          <w:sz w:val="24"/>
          <w:szCs w:val="24"/>
          <w:lang w:eastAsia="en-US"/>
        </w:rPr>
      </w:pPr>
      <w:r w:rsidRPr="00B544C0">
        <w:rPr>
          <w:rFonts w:ascii="Times New Roman" w:eastAsia="Times New Roman" w:hAnsi="Times New Roman" w:cs="Times New Roman"/>
          <w:sz w:val="24"/>
          <w:szCs w:val="24"/>
          <w:lang w:eastAsia="en-US"/>
        </w:rPr>
        <w:t>Иногда под ресурсами понимают только финансовые средства, а цель сводят к получению прибыли. С подобной крайне упрощенной точкой зрения мы не можем согласиться. Например, для реализации проектов в ракетно-космической отрасли необходимо привлечь не только тот или иной объем денежных средств, но и материальные ресурсы (станки, здания, транспорт и т.п.), нематериальные активы (результаты научно-исследовательских и опытно-конструкторских работ, патенты и др.), необходимое число квалифицированных работников и управленцев, выделить достаточное время для выполнения работ по проекту и т.д. Нельзя сегодня выделить финансовые средства, а завтра получить готовый космический корабль нового типа.</w:t>
      </w:r>
      <w:r>
        <w:rPr>
          <w:rFonts w:ascii="Times New Roman" w:eastAsia="Times New Roman" w:hAnsi="Times New Roman" w:cs="Times New Roman"/>
          <w:sz w:val="24"/>
          <w:szCs w:val="24"/>
          <w:lang w:eastAsia="en-US"/>
        </w:rPr>
        <w:t xml:space="preserve"> </w:t>
      </w:r>
      <w:r w:rsidRPr="00B544C0">
        <w:rPr>
          <w:rFonts w:ascii="Times New Roman" w:eastAsia="Times New Roman" w:hAnsi="Times New Roman" w:cs="Times New Roman"/>
          <w:sz w:val="24"/>
          <w:szCs w:val="24"/>
          <w:lang w:eastAsia="en-US"/>
        </w:rPr>
        <w:t xml:space="preserve">Отметим, что привлечение ресурсов не означает, что они полностью создаются за счет средств инвестора. Они привлекаются (их выделяют) в необходимом объеме для выполнения проекта, после чего (или одновременно) используются для реализации других проектов. </w:t>
      </w:r>
    </w:p>
    <w:p w:rsidR="00D4311C" w:rsidRDefault="00B544C0" w:rsidP="004F622D">
      <w:pPr>
        <w:spacing w:after="0" w:line="240" w:lineRule="auto"/>
        <w:jc w:val="both"/>
        <w:rPr>
          <w:rFonts w:ascii="Times New Roman" w:eastAsia="Times New Roman" w:hAnsi="Times New Roman" w:cs="Times New Roman"/>
          <w:sz w:val="24"/>
          <w:szCs w:val="24"/>
          <w:lang w:eastAsia="en-US"/>
        </w:rPr>
      </w:pPr>
      <w:r w:rsidRPr="00B544C0">
        <w:rPr>
          <w:rFonts w:ascii="Times New Roman" w:eastAsia="Times New Roman" w:hAnsi="Times New Roman" w:cs="Times New Roman"/>
          <w:sz w:val="24"/>
          <w:szCs w:val="24"/>
          <w:lang w:eastAsia="en-US"/>
        </w:rPr>
        <w:t xml:space="preserve">С получением прибыли также не все однозначно. При попытке рассчитать </w:t>
      </w:r>
      <w:r w:rsidR="009C59A1">
        <w:rPr>
          <w:rFonts w:ascii="Times New Roman" w:eastAsia="Times New Roman" w:hAnsi="Times New Roman" w:cs="Times New Roman"/>
          <w:sz w:val="24"/>
          <w:szCs w:val="24"/>
          <w:lang w:eastAsia="en-US"/>
        </w:rPr>
        <w:t xml:space="preserve">ее </w:t>
      </w:r>
      <w:r w:rsidRPr="00B544C0">
        <w:rPr>
          <w:rFonts w:ascii="Times New Roman" w:eastAsia="Times New Roman" w:hAnsi="Times New Roman" w:cs="Times New Roman"/>
          <w:sz w:val="24"/>
          <w:szCs w:val="24"/>
          <w:lang w:eastAsia="en-US"/>
        </w:rPr>
        <w:t xml:space="preserve">значение возникает необходимость выбора одного из многих видов прибыли. Так, производственная прибыль отличается от балансовой, используемой при налогообложении. Необходимо выбрать временной промежуток, за который рассчитывается прибыль. на основе которой принимают решение о реализации проекта или о выборе одного проекта из нескольких. Оптимальные решения определяются горизонтом планирования, могут меняться в зависимости от его величины. </w:t>
      </w:r>
    </w:p>
    <w:p w:rsidR="009C59A1" w:rsidRDefault="00B544C0" w:rsidP="004F622D">
      <w:pPr>
        <w:spacing w:after="0" w:line="240" w:lineRule="auto"/>
        <w:jc w:val="both"/>
        <w:rPr>
          <w:rFonts w:ascii="Times New Roman" w:eastAsia="Times New Roman" w:hAnsi="Times New Roman" w:cs="Times New Roman"/>
          <w:bCs/>
          <w:sz w:val="24"/>
          <w:szCs w:val="24"/>
          <w:lang w:eastAsia="en-US"/>
        </w:rPr>
      </w:pPr>
      <w:r w:rsidRPr="00B544C0">
        <w:rPr>
          <w:rFonts w:ascii="Times New Roman" w:eastAsia="Times New Roman" w:hAnsi="Times New Roman" w:cs="Times New Roman"/>
          <w:sz w:val="24"/>
          <w:szCs w:val="24"/>
          <w:lang w:eastAsia="en-US"/>
        </w:rPr>
        <w:t xml:space="preserve">Наконец, руководитель хозяйственной единицы при принятии управленческих решений учитывает, кроме прибыли, достижение других целей, в том числе необходимость обязательного выполнения государственного заказа, увеличение доли рынка, повышение научно-технического уровня предприятия, развитие персонала и т.п. По мнению </w:t>
      </w:r>
      <w:r w:rsidRPr="00B544C0">
        <w:rPr>
          <w:rFonts w:ascii="Times New Roman" w:eastAsia="Times New Roman" w:hAnsi="Times New Roman" w:cs="Times New Roman"/>
          <w:bCs/>
          <w:sz w:val="24"/>
          <w:szCs w:val="24"/>
          <w:lang w:eastAsia="en-US"/>
        </w:rPr>
        <w:t>Д</w:t>
      </w:r>
      <w:r w:rsidR="00D4311C">
        <w:rPr>
          <w:rFonts w:ascii="Times New Roman" w:eastAsia="Times New Roman" w:hAnsi="Times New Roman" w:cs="Times New Roman"/>
          <w:bCs/>
          <w:sz w:val="24"/>
          <w:szCs w:val="24"/>
          <w:lang w:eastAsia="en-US"/>
        </w:rPr>
        <w:t>.</w:t>
      </w:r>
      <w:r w:rsidRPr="00B544C0">
        <w:rPr>
          <w:rFonts w:ascii="Times New Roman" w:eastAsia="Times New Roman" w:hAnsi="Times New Roman" w:cs="Times New Roman"/>
          <w:bCs/>
          <w:sz w:val="24"/>
          <w:szCs w:val="24"/>
          <w:lang w:eastAsia="en-US"/>
        </w:rPr>
        <w:t>К</w:t>
      </w:r>
      <w:r w:rsidR="00D4311C">
        <w:rPr>
          <w:rFonts w:ascii="Times New Roman" w:eastAsia="Times New Roman" w:hAnsi="Times New Roman" w:cs="Times New Roman"/>
          <w:bCs/>
          <w:sz w:val="24"/>
          <w:szCs w:val="24"/>
          <w:lang w:eastAsia="en-US"/>
        </w:rPr>
        <w:t>.</w:t>
      </w:r>
      <w:r w:rsidRPr="00B544C0">
        <w:rPr>
          <w:rFonts w:ascii="Times New Roman" w:eastAsia="Times New Roman" w:hAnsi="Times New Roman" w:cs="Times New Roman"/>
          <w:bCs/>
          <w:sz w:val="24"/>
          <w:szCs w:val="24"/>
          <w:lang w:eastAsia="en-US"/>
        </w:rPr>
        <w:t xml:space="preserve"> Гэлбрейта, "крупными</w:t>
      </w:r>
      <w:r w:rsidRPr="00B544C0">
        <w:rPr>
          <w:rFonts w:ascii="Times New Roman" w:eastAsia="Times New Roman" w:hAnsi="Times New Roman" w:cs="Times New Roman"/>
          <w:sz w:val="24"/>
          <w:szCs w:val="24"/>
          <w:lang w:eastAsia="en-US"/>
        </w:rPr>
        <w:t xml:space="preserve"> </w:t>
      </w:r>
      <w:r w:rsidRPr="00B544C0">
        <w:rPr>
          <w:rFonts w:ascii="Times New Roman" w:eastAsia="Times New Roman" w:hAnsi="Times New Roman" w:cs="Times New Roman"/>
          <w:bCs/>
          <w:sz w:val="24"/>
          <w:szCs w:val="24"/>
          <w:lang w:eastAsia="en-US"/>
        </w:rPr>
        <w:t>корпорациями управляет стремление к безопасности и расширению, а не погоня за максимальной прибылью" [</w:t>
      </w:r>
      <w:r w:rsidR="009C59A1">
        <w:rPr>
          <w:rFonts w:ascii="Times New Roman" w:eastAsia="Times New Roman" w:hAnsi="Times New Roman" w:cs="Times New Roman"/>
          <w:bCs/>
          <w:sz w:val="24"/>
          <w:szCs w:val="24"/>
          <w:lang w:eastAsia="en-US"/>
        </w:rPr>
        <w:t>4</w:t>
      </w:r>
      <w:r w:rsidRPr="00B544C0">
        <w:rPr>
          <w:rFonts w:ascii="Times New Roman" w:eastAsia="Times New Roman" w:hAnsi="Times New Roman" w:cs="Times New Roman"/>
          <w:bCs/>
          <w:sz w:val="24"/>
          <w:szCs w:val="24"/>
          <w:lang w:eastAsia="en-US"/>
        </w:rPr>
        <w:t>].</w:t>
      </w:r>
    </w:p>
    <w:p w:rsidR="00A575B9" w:rsidRDefault="007A0989" w:rsidP="004F622D">
      <w:pPr>
        <w:spacing w:after="0" w:line="240" w:lineRule="auto"/>
        <w:jc w:val="both"/>
        <w:rPr>
          <w:rFonts w:ascii="Times New Roman" w:eastAsia="Times New Roman" w:hAnsi="Times New Roman" w:cs="Times New Roman"/>
          <w:bCs/>
          <w:sz w:val="24"/>
          <w:szCs w:val="24"/>
          <w:lang w:eastAsia="en-US"/>
        </w:rPr>
      </w:pPr>
      <w:r>
        <w:rPr>
          <w:rFonts w:ascii="Times New Roman" w:eastAsia="Times New Roman" w:hAnsi="Times New Roman" w:cs="Times New Roman"/>
          <w:bCs/>
          <w:sz w:val="24"/>
          <w:szCs w:val="24"/>
          <w:lang w:eastAsia="en-US"/>
        </w:rPr>
        <w:t>О</w:t>
      </w:r>
      <w:r w:rsidR="003372BA" w:rsidRPr="003372BA">
        <w:rPr>
          <w:rFonts w:ascii="Times New Roman" w:eastAsia="Times New Roman" w:hAnsi="Times New Roman" w:cs="Times New Roman"/>
          <w:bCs/>
          <w:sz w:val="24"/>
          <w:szCs w:val="24"/>
          <w:lang w:eastAsia="en-US"/>
        </w:rPr>
        <w:t>бс</w:t>
      </w:r>
      <w:r>
        <w:rPr>
          <w:rFonts w:ascii="Times New Roman" w:eastAsia="Times New Roman" w:hAnsi="Times New Roman" w:cs="Times New Roman"/>
          <w:bCs/>
          <w:sz w:val="24"/>
          <w:szCs w:val="24"/>
          <w:lang w:eastAsia="en-US"/>
        </w:rPr>
        <w:t>у</w:t>
      </w:r>
      <w:r w:rsidR="003372BA" w:rsidRPr="003372BA">
        <w:rPr>
          <w:rFonts w:ascii="Times New Roman" w:eastAsia="Times New Roman" w:hAnsi="Times New Roman" w:cs="Times New Roman"/>
          <w:bCs/>
          <w:sz w:val="24"/>
          <w:szCs w:val="24"/>
          <w:lang w:eastAsia="en-US"/>
        </w:rPr>
        <w:t>д</w:t>
      </w:r>
      <w:r>
        <w:rPr>
          <w:rFonts w:ascii="Times New Roman" w:eastAsia="Times New Roman" w:hAnsi="Times New Roman" w:cs="Times New Roman"/>
          <w:bCs/>
          <w:sz w:val="24"/>
          <w:szCs w:val="24"/>
          <w:lang w:eastAsia="en-US"/>
        </w:rPr>
        <w:t>им</w:t>
      </w:r>
      <w:r w:rsidR="003372BA" w:rsidRPr="003372BA">
        <w:rPr>
          <w:rFonts w:ascii="Times New Roman" w:eastAsia="Times New Roman" w:hAnsi="Times New Roman" w:cs="Times New Roman"/>
          <w:bCs/>
          <w:sz w:val="24"/>
          <w:szCs w:val="24"/>
          <w:lang w:eastAsia="en-US"/>
        </w:rPr>
        <w:t xml:space="preserve"> метод</w:t>
      </w:r>
      <w:r>
        <w:rPr>
          <w:rFonts w:ascii="Times New Roman" w:eastAsia="Times New Roman" w:hAnsi="Times New Roman" w:cs="Times New Roman"/>
          <w:bCs/>
          <w:sz w:val="24"/>
          <w:szCs w:val="24"/>
          <w:lang w:eastAsia="en-US"/>
        </w:rPr>
        <w:t>ы</w:t>
      </w:r>
      <w:r w:rsidR="003372BA" w:rsidRPr="003372BA">
        <w:rPr>
          <w:rFonts w:ascii="Times New Roman" w:eastAsia="Times New Roman" w:hAnsi="Times New Roman" w:cs="Times New Roman"/>
          <w:bCs/>
          <w:sz w:val="24"/>
          <w:szCs w:val="24"/>
          <w:lang w:eastAsia="en-US"/>
        </w:rPr>
        <w:t xml:space="preserve"> анализа и сравнения инвестиционных проектов с целью подготовки управленческих решений. Рассмотрим две </w:t>
      </w:r>
      <w:r>
        <w:rPr>
          <w:rFonts w:ascii="Times New Roman" w:eastAsia="Times New Roman" w:hAnsi="Times New Roman" w:cs="Times New Roman"/>
          <w:bCs/>
          <w:sz w:val="24"/>
          <w:szCs w:val="24"/>
          <w:lang w:eastAsia="en-US"/>
        </w:rPr>
        <w:t xml:space="preserve">базовые </w:t>
      </w:r>
      <w:r w:rsidR="003372BA" w:rsidRPr="003372BA">
        <w:rPr>
          <w:rFonts w:ascii="Times New Roman" w:eastAsia="Times New Roman" w:hAnsi="Times New Roman" w:cs="Times New Roman"/>
          <w:bCs/>
          <w:sz w:val="24"/>
          <w:szCs w:val="24"/>
          <w:lang w:eastAsia="en-US"/>
        </w:rPr>
        <w:t>постановки задач</w:t>
      </w:r>
      <w:r>
        <w:rPr>
          <w:rFonts w:ascii="Times New Roman" w:eastAsia="Times New Roman" w:hAnsi="Times New Roman" w:cs="Times New Roman"/>
          <w:bCs/>
          <w:sz w:val="24"/>
          <w:szCs w:val="24"/>
          <w:lang w:eastAsia="en-US"/>
        </w:rPr>
        <w:t>.</w:t>
      </w:r>
      <w:r w:rsidR="003372BA" w:rsidRPr="003372BA">
        <w:rPr>
          <w:rFonts w:ascii="Times New Roman" w:eastAsia="Times New Roman" w:hAnsi="Times New Roman" w:cs="Times New Roman"/>
          <w:bCs/>
          <w:sz w:val="24"/>
          <w:szCs w:val="24"/>
          <w:lang w:eastAsia="en-US"/>
        </w:rPr>
        <w:t xml:space="preserve"> Первая - выгоден ли проект с экономической точки зрения? Вторая - какой из двух проектов более выгоден?</w:t>
      </w:r>
      <w:r w:rsidR="003372BA">
        <w:rPr>
          <w:rFonts w:ascii="Times New Roman" w:eastAsia="Times New Roman" w:hAnsi="Times New Roman" w:cs="Times New Roman"/>
          <w:bCs/>
          <w:sz w:val="24"/>
          <w:szCs w:val="24"/>
          <w:lang w:eastAsia="en-US"/>
        </w:rPr>
        <w:t xml:space="preserve"> Будем использовать результаты, полученные в работах </w:t>
      </w:r>
      <w:r w:rsidR="003372BA" w:rsidRPr="00B544C0">
        <w:rPr>
          <w:rFonts w:ascii="Times New Roman" w:eastAsia="Times New Roman" w:hAnsi="Times New Roman" w:cs="Times New Roman"/>
          <w:bCs/>
          <w:sz w:val="24"/>
          <w:szCs w:val="24"/>
          <w:lang w:eastAsia="en-US"/>
        </w:rPr>
        <w:t>[</w:t>
      </w:r>
      <w:r w:rsidR="00D4311C">
        <w:rPr>
          <w:rFonts w:ascii="Times New Roman" w:eastAsia="Times New Roman" w:hAnsi="Times New Roman" w:cs="Times New Roman"/>
          <w:bCs/>
          <w:sz w:val="24"/>
          <w:szCs w:val="24"/>
          <w:lang w:eastAsia="en-US"/>
        </w:rPr>
        <w:t>5</w:t>
      </w:r>
      <w:r w:rsidR="003372BA">
        <w:rPr>
          <w:rFonts w:ascii="Times New Roman" w:eastAsia="Times New Roman" w:hAnsi="Times New Roman" w:cs="Times New Roman"/>
          <w:bCs/>
          <w:sz w:val="24"/>
          <w:szCs w:val="24"/>
          <w:lang w:eastAsia="en-US"/>
        </w:rPr>
        <w:t xml:space="preserve">, </w:t>
      </w:r>
      <w:r w:rsidR="00D4311C">
        <w:rPr>
          <w:rFonts w:ascii="Times New Roman" w:eastAsia="Times New Roman" w:hAnsi="Times New Roman" w:cs="Times New Roman"/>
          <w:bCs/>
          <w:sz w:val="24"/>
          <w:szCs w:val="24"/>
          <w:lang w:eastAsia="en-US"/>
        </w:rPr>
        <w:t>6</w:t>
      </w:r>
      <w:r w:rsidR="003372BA" w:rsidRPr="00B544C0">
        <w:rPr>
          <w:rFonts w:ascii="Times New Roman" w:eastAsia="Times New Roman" w:hAnsi="Times New Roman" w:cs="Times New Roman"/>
          <w:bCs/>
          <w:sz w:val="24"/>
          <w:szCs w:val="24"/>
          <w:lang w:eastAsia="en-US"/>
        </w:rPr>
        <w:t>].</w:t>
      </w:r>
    </w:p>
    <w:p w:rsidR="00FF11A8" w:rsidRPr="00FF11A8" w:rsidRDefault="003018B4" w:rsidP="004F622D">
      <w:pPr>
        <w:spacing w:after="0" w:line="240" w:lineRule="auto"/>
        <w:jc w:val="both"/>
        <w:rPr>
          <w:rFonts w:ascii="Times New Roman" w:eastAsia="Times New Roman" w:hAnsi="Times New Roman" w:cs="Times New Roman"/>
          <w:b/>
          <w:sz w:val="24"/>
          <w:szCs w:val="24"/>
          <w:lang w:eastAsia="en-US"/>
        </w:rPr>
      </w:pPr>
      <w:r w:rsidRPr="003018B4">
        <w:rPr>
          <w:rFonts w:ascii="Times New Roman" w:eastAsia="Times New Roman" w:hAnsi="Times New Roman" w:cs="Times New Roman"/>
          <w:b/>
          <w:sz w:val="24"/>
          <w:szCs w:val="24"/>
          <w:lang w:eastAsia="en-US"/>
        </w:rPr>
        <w:t>3</w:t>
      </w:r>
      <w:r>
        <w:rPr>
          <w:rFonts w:ascii="Times New Roman" w:eastAsia="Times New Roman" w:hAnsi="Times New Roman" w:cs="Times New Roman"/>
          <w:b/>
          <w:sz w:val="24"/>
          <w:szCs w:val="24"/>
          <w:lang w:eastAsia="en-US"/>
        </w:rPr>
        <w:t xml:space="preserve">. </w:t>
      </w:r>
      <w:r w:rsidR="00FF11A8" w:rsidRPr="00FF11A8">
        <w:rPr>
          <w:rFonts w:ascii="Times New Roman" w:eastAsia="Times New Roman" w:hAnsi="Times New Roman" w:cs="Times New Roman"/>
          <w:b/>
          <w:sz w:val="24"/>
          <w:szCs w:val="24"/>
          <w:lang w:eastAsia="en-US"/>
        </w:rPr>
        <w:t>ПОКАЗАТЕЛ</w:t>
      </w:r>
      <w:r w:rsidR="00D4311C">
        <w:rPr>
          <w:rFonts w:ascii="Times New Roman" w:eastAsia="Times New Roman" w:hAnsi="Times New Roman" w:cs="Times New Roman"/>
          <w:b/>
          <w:sz w:val="24"/>
          <w:szCs w:val="24"/>
          <w:lang w:eastAsia="en-US"/>
        </w:rPr>
        <w:t>И</w:t>
      </w:r>
      <w:r w:rsidR="00FF11A8" w:rsidRPr="00FF11A8">
        <w:rPr>
          <w:rFonts w:ascii="Times New Roman" w:eastAsia="Times New Roman" w:hAnsi="Times New Roman" w:cs="Times New Roman"/>
          <w:b/>
          <w:sz w:val="24"/>
          <w:szCs w:val="24"/>
          <w:lang w:eastAsia="en-US"/>
        </w:rPr>
        <w:t xml:space="preserve"> </w:t>
      </w:r>
      <w:r w:rsidR="00D4311C">
        <w:rPr>
          <w:rFonts w:ascii="Times New Roman" w:eastAsia="Times New Roman" w:hAnsi="Times New Roman" w:cs="Times New Roman"/>
          <w:b/>
          <w:sz w:val="24"/>
          <w:szCs w:val="24"/>
          <w:lang w:eastAsia="en-US"/>
        </w:rPr>
        <w:t>ОЦЕНКИ</w:t>
      </w:r>
      <w:r w:rsidR="00FF11A8" w:rsidRPr="00FF11A8">
        <w:rPr>
          <w:rFonts w:ascii="Times New Roman" w:eastAsia="Times New Roman" w:hAnsi="Times New Roman" w:cs="Times New Roman"/>
          <w:b/>
          <w:sz w:val="24"/>
          <w:szCs w:val="24"/>
          <w:lang w:eastAsia="en-US"/>
        </w:rPr>
        <w:t xml:space="preserve"> И</w:t>
      </w:r>
      <w:r w:rsidR="00FF11A8">
        <w:rPr>
          <w:rFonts w:ascii="Times New Roman" w:eastAsia="Times New Roman" w:hAnsi="Times New Roman" w:cs="Times New Roman"/>
          <w:b/>
          <w:sz w:val="24"/>
          <w:szCs w:val="24"/>
          <w:lang w:eastAsia="en-US"/>
        </w:rPr>
        <w:t>Н</w:t>
      </w:r>
      <w:r w:rsidR="00FF11A8" w:rsidRPr="00FF11A8">
        <w:rPr>
          <w:rFonts w:ascii="Times New Roman" w:eastAsia="Times New Roman" w:hAnsi="Times New Roman" w:cs="Times New Roman"/>
          <w:b/>
          <w:sz w:val="24"/>
          <w:szCs w:val="24"/>
          <w:lang w:eastAsia="en-US"/>
        </w:rPr>
        <w:t>ВЕСТИЦИОННЫХ ПРОЕКТОВ</w:t>
      </w:r>
    </w:p>
    <w:p w:rsidR="00FF11A8" w:rsidRDefault="00FF11A8" w:rsidP="004F622D">
      <w:pPr>
        <w:spacing w:after="0" w:line="240" w:lineRule="auto"/>
        <w:jc w:val="both"/>
        <w:rPr>
          <w:rFonts w:ascii="Times New Roman" w:eastAsia="Times New Roman" w:hAnsi="Times New Roman" w:cs="Times New Roman"/>
          <w:sz w:val="24"/>
          <w:szCs w:val="24"/>
          <w:lang w:eastAsia="en-US"/>
        </w:rPr>
      </w:pPr>
      <w:r w:rsidRPr="00FF11A8">
        <w:rPr>
          <w:rFonts w:ascii="Times New Roman" w:eastAsia="Times New Roman" w:hAnsi="Times New Roman" w:cs="Times New Roman"/>
          <w:sz w:val="24"/>
          <w:szCs w:val="24"/>
          <w:lang w:eastAsia="en-US"/>
        </w:rPr>
        <w:t xml:space="preserve">Часто используют такие широко известные показатели </w:t>
      </w:r>
      <w:r w:rsidR="00D4311C">
        <w:rPr>
          <w:rFonts w:ascii="Times New Roman" w:eastAsia="Times New Roman" w:hAnsi="Times New Roman" w:cs="Times New Roman"/>
          <w:sz w:val="24"/>
          <w:szCs w:val="24"/>
          <w:lang w:eastAsia="en-US"/>
        </w:rPr>
        <w:t>оценки</w:t>
      </w:r>
      <w:r w:rsidRPr="00FF11A8">
        <w:rPr>
          <w:rFonts w:ascii="Times New Roman" w:eastAsia="Times New Roman" w:hAnsi="Times New Roman" w:cs="Times New Roman"/>
          <w:sz w:val="24"/>
          <w:szCs w:val="24"/>
          <w:lang w:eastAsia="en-US"/>
        </w:rPr>
        <w:t xml:space="preserve"> инвестиционных проектов, как чистая текущая стоимость </w:t>
      </w:r>
      <w:r w:rsidRPr="00FF11A8">
        <w:rPr>
          <w:rFonts w:ascii="Times New Roman" w:eastAsia="Times New Roman" w:hAnsi="Times New Roman" w:cs="Times New Roman"/>
          <w:i/>
          <w:sz w:val="24"/>
          <w:szCs w:val="24"/>
          <w:lang w:val="en-US" w:eastAsia="en-US"/>
        </w:rPr>
        <w:t>NPV</w:t>
      </w:r>
      <w:r w:rsidRPr="00FF11A8">
        <w:rPr>
          <w:rFonts w:ascii="Times New Roman" w:eastAsia="Times New Roman" w:hAnsi="Times New Roman" w:cs="Times New Roman"/>
          <w:sz w:val="24"/>
          <w:szCs w:val="24"/>
          <w:lang w:eastAsia="en-US"/>
        </w:rPr>
        <w:t xml:space="preserve">, внутренняя норма доходности </w:t>
      </w:r>
      <w:r w:rsidRPr="00FF11A8">
        <w:rPr>
          <w:rFonts w:ascii="Times New Roman" w:eastAsia="Times New Roman" w:hAnsi="Times New Roman" w:cs="Times New Roman"/>
          <w:i/>
          <w:sz w:val="24"/>
          <w:szCs w:val="24"/>
          <w:lang w:val="en-US" w:eastAsia="en-US"/>
        </w:rPr>
        <w:t>IRR</w:t>
      </w:r>
      <w:r w:rsidR="00D4311C">
        <w:rPr>
          <w:rFonts w:ascii="Times New Roman" w:eastAsia="Times New Roman" w:hAnsi="Times New Roman" w:cs="Times New Roman"/>
          <w:sz w:val="24"/>
          <w:szCs w:val="24"/>
          <w:lang w:eastAsia="en-US"/>
        </w:rPr>
        <w:t>, дисконтированный срок окупаемости</w:t>
      </w:r>
      <w:r w:rsidRPr="00FF11A8">
        <w:rPr>
          <w:rFonts w:ascii="Times New Roman" w:eastAsia="Times New Roman" w:hAnsi="Times New Roman" w:cs="Times New Roman"/>
          <w:i/>
          <w:sz w:val="24"/>
          <w:szCs w:val="24"/>
          <w:lang w:eastAsia="en-US"/>
        </w:rPr>
        <w:t xml:space="preserve"> </w:t>
      </w:r>
      <w:r w:rsidR="00D4311C" w:rsidRPr="00FF11A8">
        <w:rPr>
          <w:rFonts w:ascii="Times New Roman" w:eastAsia="Times New Roman" w:hAnsi="Times New Roman" w:cs="Times New Roman"/>
          <w:i/>
          <w:sz w:val="24"/>
          <w:szCs w:val="24"/>
          <w:lang w:eastAsia="en-US"/>
        </w:rPr>
        <w:t>DPP</w:t>
      </w:r>
      <w:r w:rsidR="00D4311C" w:rsidRPr="00FF11A8">
        <w:rPr>
          <w:rFonts w:ascii="Times New Roman" w:eastAsia="Times New Roman" w:hAnsi="Times New Roman" w:cs="Times New Roman"/>
          <w:sz w:val="24"/>
          <w:szCs w:val="24"/>
          <w:lang w:eastAsia="en-US"/>
        </w:rPr>
        <w:t xml:space="preserve"> </w:t>
      </w:r>
      <w:r w:rsidRPr="00FF11A8">
        <w:rPr>
          <w:rFonts w:ascii="Times New Roman" w:eastAsia="Times New Roman" w:hAnsi="Times New Roman" w:cs="Times New Roman"/>
          <w:sz w:val="24"/>
          <w:szCs w:val="24"/>
          <w:lang w:eastAsia="en-US"/>
        </w:rPr>
        <w:t xml:space="preserve">и др. </w:t>
      </w:r>
    </w:p>
    <w:p w:rsidR="00FF11A8" w:rsidRPr="003018B4" w:rsidRDefault="00D4311C" w:rsidP="00FF11A8">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 статье [5</w:t>
      </w:r>
      <w:r w:rsidR="00FF11A8" w:rsidRPr="00FF11A8">
        <w:rPr>
          <w:rFonts w:ascii="Times New Roman" w:eastAsia="Times New Roman" w:hAnsi="Times New Roman" w:cs="Times New Roman"/>
          <w:sz w:val="24"/>
          <w:szCs w:val="24"/>
          <w:lang w:eastAsia="en-US"/>
        </w:rPr>
        <w:t xml:space="preserve">] показано, что использование </w:t>
      </w:r>
      <w:r w:rsidR="00FF11A8" w:rsidRPr="00FF11A8">
        <w:rPr>
          <w:rFonts w:ascii="Times New Roman" w:eastAsia="Times New Roman" w:hAnsi="Times New Roman" w:cs="Times New Roman"/>
          <w:i/>
          <w:sz w:val="24"/>
          <w:szCs w:val="24"/>
          <w:lang w:val="en-US" w:eastAsia="en-US"/>
        </w:rPr>
        <w:t>NPV</w:t>
      </w:r>
      <w:r w:rsidR="00FF11A8" w:rsidRPr="00FF11A8">
        <w:rPr>
          <w:rFonts w:ascii="Times New Roman" w:eastAsia="Times New Roman" w:hAnsi="Times New Roman" w:cs="Times New Roman"/>
          <w:sz w:val="24"/>
          <w:szCs w:val="24"/>
          <w:lang w:eastAsia="en-US"/>
        </w:rPr>
        <w:t xml:space="preserve"> в качестве </w:t>
      </w:r>
      <w:r>
        <w:rPr>
          <w:rFonts w:ascii="Times New Roman" w:eastAsia="Times New Roman" w:hAnsi="Times New Roman" w:cs="Times New Roman"/>
          <w:sz w:val="24"/>
          <w:szCs w:val="24"/>
          <w:lang w:eastAsia="en-US"/>
        </w:rPr>
        <w:t>оценки</w:t>
      </w:r>
      <w:r w:rsidR="00FF11A8" w:rsidRPr="00FF11A8">
        <w:rPr>
          <w:rFonts w:ascii="Times New Roman" w:eastAsia="Times New Roman" w:hAnsi="Times New Roman" w:cs="Times New Roman"/>
          <w:sz w:val="24"/>
          <w:szCs w:val="24"/>
          <w:lang w:eastAsia="en-US"/>
        </w:rPr>
        <w:t xml:space="preserve"> инвестиционного проекта допустимо лишь в случае ст</w:t>
      </w:r>
      <w:r w:rsidR="00FD2161">
        <w:rPr>
          <w:rFonts w:ascii="Times New Roman" w:eastAsia="Times New Roman" w:hAnsi="Times New Roman" w:cs="Times New Roman"/>
          <w:sz w:val="24"/>
          <w:szCs w:val="24"/>
          <w:lang w:eastAsia="en-US"/>
        </w:rPr>
        <w:t>абильной экономической ситуации, под которой</w:t>
      </w:r>
      <w:r w:rsidR="00FF11A8" w:rsidRPr="00FF11A8">
        <w:rPr>
          <w:rFonts w:ascii="Times New Roman" w:eastAsia="Times New Roman" w:hAnsi="Times New Roman" w:cs="Times New Roman"/>
          <w:sz w:val="24"/>
          <w:szCs w:val="24"/>
          <w:lang w:eastAsia="en-US"/>
        </w:rPr>
        <w:t xml:space="preserve"> понимаем возможность полного знания значений финансового потока и коэффициента дисконтирования, т.е. их постоянство или возможность точного предсказания. При этом финансовый поток соответствует конкретному проекту в определенной сфере деятельности, в то время как коэффициент дисконтирования определяется в основном макроэкономической ситуацией. </w:t>
      </w:r>
    </w:p>
    <w:p w:rsidR="00FF11A8" w:rsidRPr="003018B4" w:rsidRDefault="00FF11A8" w:rsidP="00FF11A8">
      <w:pPr>
        <w:spacing w:after="0" w:line="240" w:lineRule="auto"/>
        <w:jc w:val="both"/>
        <w:rPr>
          <w:rFonts w:ascii="Times New Roman" w:eastAsia="Times New Roman" w:hAnsi="Times New Roman" w:cs="Times New Roman"/>
          <w:sz w:val="24"/>
          <w:szCs w:val="24"/>
          <w:lang w:eastAsia="en-US"/>
        </w:rPr>
      </w:pPr>
      <w:r w:rsidRPr="00FF11A8">
        <w:rPr>
          <w:rFonts w:ascii="Times New Roman" w:eastAsia="Times New Roman" w:hAnsi="Times New Roman" w:cs="Times New Roman"/>
          <w:sz w:val="24"/>
          <w:szCs w:val="24"/>
          <w:lang w:eastAsia="en-US"/>
        </w:rPr>
        <w:t>В современ</w:t>
      </w:r>
      <w:r>
        <w:rPr>
          <w:rFonts w:ascii="Times New Roman" w:eastAsia="Times New Roman" w:hAnsi="Times New Roman" w:cs="Times New Roman"/>
          <w:sz w:val="24"/>
          <w:szCs w:val="24"/>
          <w:lang w:eastAsia="en-US"/>
        </w:rPr>
        <w:t>ных условиях цифровой экономики</w:t>
      </w:r>
      <w:r w:rsidRPr="00FF11A8">
        <w:rPr>
          <w:rFonts w:ascii="Times New Roman" w:eastAsia="Times New Roman" w:hAnsi="Times New Roman" w:cs="Times New Roman"/>
          <w:sz w:val="24"/>
          <w:szCs w:val="24"/>
          <w:lang w:eastAsia="en-US"/>
        </w:rPr>
        <w:t>, выраженного инновационного развития, нестабильной макроэкономической ситуации условие применимости рассматриваемых показателей эффективности инвестиционного проекта, очевидно, не выполнено. Некоторая стабильность экономических условий в определенной сфере деятельности может наблюдаться в течение нескольких лет, в то время как макроэкономическая ситуация меняется гораздо быстрее, как и определяемый ею коэффициент дисконтирования.</w:t>
      </w:r>
    </w:p>
    <w:p w:rsidR="00A71AD9" w:rsidRDefault="00A71AD9" w:rsidP="00FF11A8">
      <w:pPr>
        <w:spacing w:after="0" w:line="240" w:lineRule="auto"/>
        <w:jc w:val="both"/>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4. ПРОБЛЕМЫ НАЧАЛА И КОНЦА ПЕРИОДА</w:t>
      </w:r>
      <w:r w:rsidR="0050728F">
        <w:rPr>
          <w:rFonts w:ascii="Times New Roman" w:eastAsia="Times New Roman" w:hAnsi="Times New Roman" w:cs="Times New Roman"/>
          <w:b/>
          <w:bCs/>
          <w:sz w:val="24"/>
          <w:szCs w:val="24"/>
          <w:lang w:eastAsia="en-US"/>
        </w:rPr>
        <w:t xml:space="preserve"> РЕАЛИЗАЦИИ</w:t>
      </w:r>
      <w:r w:rsidR="00573997">
        <w:rPr>
          <w:rFonts w:ascii="Times New Roman" w:eastAsia="Times New Roman" w:hAnsi="Times New Roman" w:cs="Times New Roman"/>
          <w:b/>
          <w:bCs/>
          <w:sz w:val="24"/>
          <w:szCs w:val="24"/>
          <w:lang w:eastAsia="en-US"/>
        </w:rPr>
        <w:t xml:space="preserve"> ПРОЕКТА</w:t>
      </w:r>
    </w:p>
    <w:p w:rsidR="003018B4" w:rsidRPr="003018B4" w:rsidRDefault="003018B4" w:rsidP="003018B4">
      <w:pPr>
        <w:spacing w:after="0" w:line="240" w:lineRule="auto"/>
        <w:jc w:val="both"/>
        <w:rPr>
          <w:rFonts w:ascii="Times New Roman" w:eastAsia="Times New Roman" w:hAnsi="Times New Roman" w:cs="Times New Roman"/>
          <w:bCs/>
          <w:sz w:val="24"/>
          <w:szCs w:val="24"/>
          <w:lang w:eastAsia="en-US"/>
        </w:rPr>
      </w:pPr>
      <w:r w:rsidRPr="003018B4">
        <w:rPr>
          <w:rFonts w:ascii="Times New Roman" w:eastAsia="Times New Roman" w:hAnsi="Times New Roman" w:cs="Times New Roman"/>
          <w:bCs/>
          <w:sz w:val="24"/>
          <w:szCs w:val="24"/>
          <w:lang w:eastAsia="en-US"/>
        </w:rPr>
        <w:t xml:space="preserve">Проблема начала связана с выбором точки отчета, с которой начинается реализация инвестиционного процесса. Обычно </w:t>
      </w:r>
      <w:r w:rsidR="00A71AD9">
        <w:rPr>
          <w:rFonts w:ascii="Times New Roman" w:eastAsia="Times New Roman" w:hAnsi="Times New Roman" w:cs="Times New Roman"/>
          <w:bCs/>
          <w:sz w:val="24"/>
          <w:szCs w:val="24"/>
          <w:lang w:eastAsia="en-US"/>
        </w:rPr>
        <w:t xml:space="preserve">его </w:t>
      </w:r>
      <w:r w:rsidR="00FD2161">
        <w:rPr>
          <w:rFonts w:ascii="Times New Roman" w:eastAsia="Times New Roman" w:hAnsi="Times New Roman" w:cs="Times New Roman"/>
          <w:bCs/>
          <w:sz w:val="24"/>
          <w:szCs w:val="24"/>
          <w:lang w:eastAsia="en-US"/>
        </w:rPr>
        <w:t xml:space="preserve">подготовка </w:t>
      </w:r>
      <w:r w:rsidRPr="003018B4">
        <w:rPr>
          <w:rFonts w:ascii="Times New Roman" w:eastAsia="Times New Roman" w:hAnsi="Times New Roman" w:cs="Times New Roman"/>
          <w:bCs/>
          <w:sz w:val="24"/>
          <w:szCs w:val="24"/>
          <w:lang w:eastAsia="en-US"/>
        </w:rPr>
        <w:t xml:space="preserve">начинается ранее официального начала на основе предварительных </w:t>
      </w:r>
      <w:r w:rsidR="00A71AD9">
        <w:rPr>
          <w:rFonts w:ascii="Times New Roman" w:eastAsia="Times New Roman" w:hAnsi="Times New Roman" w:cs="Times New Roman"/>
          <w:bCs/>
          <w:sz w:val="24"/>
          <w:szCs w:val="24"/>
          <w:lang w:eastAsia="en-US"/>
        </w:rPr>
        <w:t>исследований</w:t>
      </w:r>
      <w:r w:rsidR="00FD2161">
        <w:rPr>
          <w:rFonts w:ascii="Times New Roman" w:eastAsia="Times New Roman" w:hAnsi="Times New Roman" w:cs="Times New Roman"/>
          <w:bCs/>
          <w:sz w:val="24"/>
          <w:szCs w:val="24"/>
          <w:lang w:eastAsia="en-US"/>
        </w:rPr>
        <w:t xml:space="preserve">. </w:t>
      </w:r>
      <w:r w:rsidRPr="003018B4">
        <w:rPr>
          <w:rFonts w:ascii="Times New Roman" w:eastAsia="Times New Roman" w:hAnsi="Times New Roman" w:cs="Times New Roman"/>
          <w:bCs/>
          <w:sz w:val="24"/>
          <w:szCs w:val="24"/>
          <w:lang w:eastAsia="en-US"/>
        </w:rPr>
        <w:t xml:space="preserve">Расходы на </w:t>
      </w:r>
      <w:r w:rsidR="00FD2161">
        <w:rPr>
          <w:rFonts w:ascii="Times New Roman" w:eastAsia="Times New Roman" w:hAnsi="Times New Roman" w:cs="Times New Roman"/>
          <w:bCs/>
          <w:sz w:val="24"/>
          <w:szCs w:val="24"/>
          <w:lang w:eastAsia="en-US"/>
        </w:rPr>
        <w:t>них</w:t>
      </w:r>
      <w:r w:rsidRPr="003018B4">
        <w:rPr>
          <w:rFonts w:ascii="Times New Roman" w:eastAsia="Times New Roman" w:hAnsi="Times New Roman" w:cs="Times New Roman"/>
          <w:bCs/>
          <w:sz w:val="24"/>
          <w:szCs w:val="24"/>
          <w:lang w:eastAsia="en-US"/>
        </w:rPr>
        <w:t>, как правило, относят к расходам на поисковые исследования и не включают в издержки по инвестиционному проекту, поскольку оплачивают, например, из фонда развития новой техники. Очевидно, такая практика сокращает издержки по инвестиционному проекту</w:t>
      </w:r>
      <w:r w:rsidR="00FD2161">
        <w:rPr>
          <w:rFonts w:ascii="Times New Roman" w:eastAsia="Times New Roman" w:hAnsi="Times New Roman" w:cs="Times New Roman"/>
          <w:bCs/>
          <w:sz w:val="24"/>
          <w:szCs w:val="24"/>
          <w:lang w:eastAsia="en-US"/>
        </w:rPr>
        <w:t xml:space="preserve">. </w:t>
      </w:r>
      <w:r w:rsidRPr="003018B4">
        <w:rPr>
          <w:rFonts w:ascii="Times New Roman" w:eastAsia="Times New Roman" w:hAnsi="Times New Roman" w:cs="Times New Roman"/>
          <w:bCs/>
          <w:sz w:val="24"/>
          <w:szCs w:val="24"/>
          <w:lang w:eastAsia="en-US"/>
        </w:rPr>
        <w:t xml:space="preserve">Однако учесть предварительные издержки затруднительно, поскольку, например, </w:t>
      </w:r>
      <w:r w:rsidR="00FD2161">
        <w:rPr>
          <w:rFonts w:ascii="Times New Roman" w:eastAsia="Times New Roman" w:hAnsi="Times New Roman" w:cs="Times New Roman"/>
          <w:bCs/>
          <w:sz w:val="24"/>
          <w:szCs w:val="24"/>
          <w:lang w:eastAsia="en-US"/>
        </w:rPr>
        <w:t>в них следует</w:t>
      </w:r>
      <w:r w:rsidRPr="003018B4">
        <w:rPr>
          <w:rFonts w:ascii="Times New Roman" w:eastAsia="Times New Roman" w:hAnsi="Times New Roman" w:cs="Times New Roman"/>
          <w:bCs/>
          <w:sz w:val="24"/>
          <w:szCs w:val="24"/>
          <w:lang w:eastAsia="en-US"/>
        </w:rPr>
        <w:t xml:space="preserve"> включить часть расходов по профессиональному обучению специалистов, участвующих в реализации инвестиционного проекта.</w:t>
      </w:r>
    </w:p>
    <w:p w:rsidR="00FD2161" w:rsidRDefault="003018B4" w:rsidP="003018B4">
      <w:pPr>
        <w:spacing w:after="0" w:line="240" w:lineRule="auto"/>
        <w:jc w:val="both"/>
        <w:rPr>
          <w:rFonts w:ascii="Times New Roman" w:eastAsia="Times New Roman" w:hAnsi="Times New Roman" w:cs="Times New Roman"/>
          <w:sz w:val="24"/>
          <w:szCs w:val="24"/>
          <w:lang w:eastAsia="en-US"/>
        </w:rPr>
      </w:pPr>
      <w:r w:rsidRPr="003018B4">
        <w:rPr>
          <w:rFonts w:ascii="Times New Roman" w:eastAsia="Times New Roman" w:hAnsi="Times New Roman" w:cs="Times New Roman"/>
          <w:sz w:val="24"/>
          <w:szCs w:val="24"/>
          <w:lang w:eastAsia="en-US"/>
        </w:rPr>
        <w:t xml:space="preserve">Проблема конца более важна. </w:t>
      </w:r>
      <w:r w:rsidR="00FD2161">
        <w:rPr>
          <w:rFonts w:ascii="Times New Roman" w:eastAsia="Times New Roman" w:hAnsi="Times New Roman" w:cs="Times New Roman"/>
          <w:sz w:val="24"/>
          <w:szCs w:val="24"/>
          <w:lang w:eastAsia="en-US"/>
        </w:rPr>
        <w:t>Она вызвана тем, что</w:t>
      </w:r>
      <w:r w:rsidRPr="003018B4">
        <w:rPr>
          <w:rFonts w:ascii="Times New Roman" w:eastAsia="Times New Roman" w:hAnsi="Times New Roman" w:cs="Times New Roman"/>
          <w:sz w:val="24"/>
          <w:szCs w:val="24"/>
          <w:lang w:eastAsia="en-US"/>
        </w:rPr>
        <w:t xml:space="preserve"> выбор момента окончания проекта </w:t>
      </w:r>
      <w:r w:rsidR="00FD2161">
        <w:rPr>
          <w:rFonts w:ascii="Times New Roman" w:eastAsia="Times New Roman" w:hAnsi="Times New Roman" w:cs="Times New Roman"/>
          <w:sz w:val="24"/>
          <w:szCs w:val="24"/>
          <w:lang w:eastAsia="en-US"/>
        </w:rPr>
        <w:t xml:space="preserve">зачастую </w:t>
      </w:r>
      <w:r w:rsidRPr="003018B4">
        <w:rPr>
          <w:rFonts w:ascii="Times New Roman" w:eastAsia="Times New Roman" w:hAnsi="Times New Roman" w:cs="Times New Roman"/>
          <w:sz w:val="24"/>
          <w:szCs w:val="24"/>
          <w:lang w:eastAsia="en-US"/>
        </w:rPr>
        <w:t xml:space="preserve">трудно обосновать. </w:t>
      </w:r>
      <w:r w:rsidR="00FD2161">
        <w:rPr>
          <w:rFonts w:ascii="Times New Roman" w:eastAsia="Times New Roman" w:hAnsi="Times New Roman" w:cs="Times New Roman"/>
          <w:sz w:val="24"/>
          <w:szCs w:val="24"/>
          <w:lang w:eastAsia="en-US"/>
        </w:rPr>
        <w:t xml:space="preserve">Он может </w:t>
      </w:r>
      <w:r w:rsidRPr="003018B4">
        <w:rPr>
          <w:rFonts w:ascii="Times New Roman" w:eastAsia="Times New Roman" w:hAnsi="Times New Roman" w:cs="Times New Roman"/>
          <w:sz w:val="24"/>
          <w:szCs w:val="24"/>
          <w:lang w:eastAsia="en-US"/>
        </w:rPr>
        <w:t>определят</w:t>
      </w:r>
      <w:r w:rsidR="00FD2161">
        <w:rPr>
          <w:rFonts w:ascii="Times New Roman" w:eastAsia="Times New Roman" w:hAnsi="Times New Roman" w:cs="Times New Roman"/>
          <w:sz w:val="24"/>
          <w:szCs w:val="24"/>
          <w:lang w:eastAsia="en-US"/>
        </w:rPr>
        <w:t>ь</w:t>
      </w:r>
      <w:r w:rsidRPr="003018B4">
        <w:rPr>
          <w:rFonts w:ascii="Times New Roman" w:eastAsia="Times New Roman" w:hAnsi="Times New Roman" w:cs="Times New Roman"/>
          <w:sz w:val="24"/>
          <w:szCs w:val="24"/>
          <w:lang w:eastAsia="en-US"/>
        </w:rPr>
        <w:t>ся лиц</w:t>
      </w:r>
      <w:r w:rsidR="00FD2161">
        <w:rPr>
          <w:rFonts w:ascii="Times New Roman" w:eastAsia="Times New Roman" w:hAnsi="Times New Roman" w:cs="Times New Roman"/>
          <w:sz w:val="24"/>
          <w:szCs w:val="24"/>
          <w:lang w:eastAsia="en-US"/>
        </w:rPr>
        <w:t>ом</w:t>
      </w:r>
      <w:r w:rsidRPr="003018B4">
        <w:rPr>
          <w:rFonts w:ascii="Times New Roman" w:eastAsia="Times New Roman" w:hAnsi="Times New Roman" w:cs="Times New Roman"/>
          <w:sz w:val="24"/>
          <w:szCs w:val="24"/>
          <w:lang w:eastAsia="en-US"/>
        </w:rPr>
        <w:t>, принимающи</w:t>
      </w:r>
      <w:r w:rsidR="00FD2161">
        <w:rPr>
          <w:rFonts w:ascii="Times New Roman" w:eastAsia="Times New Roman" w:hAnsi="Times New Roman" w:cs="Times New Roman"/>
          <w:sz w:val="24"/>
          <w:szCs w:val="24"/>
          <w:lang w:eastAsia="en-US"/>
        </w:rPr>
        <w:t>м</w:t>
      </w:r>
      <w:r w:rsidRPr="003018B4">
        <w:rPr>
          <w:rFonts w:ascii="Times New Roman" w:eastAsia="Times New Roman" w:hAnsi="Times New Roman" w:cs="Times New Roman"/>
          <w:sz w:val="24"/>
          <w:szCs w:val="24"/>
          <w:lang w:eastAsia="en-US"/>
        </w:rPr>
        <w:t xml:space="preserve"> решение</w:t>
      </w:r>
      <w:r w:rsidR="001A3324">
        <w:rPr>
          <w:rFonts w:ascii="Times New Roman" w:eastAsia="Times New Roman" w:hAnsi="Times New Roman" w:cs="Times New Roman"/>
          <w:sz w:val="24"/>
          <w:szCs w:val="24"/>
          <w:lang w:eastAsia="en-US"/>
        </w:rPr>
        <w:t xml:space="preserve"> (ЛПР)</w:t>
      </w:r>
      <w:r w:rsidRPr="003018B4">
        <w:rPr>
          <w:rFonts w:ascii="Times New Roman" w:eastAsia="Times New Roman" w:hAnsi="Times New Roman" w:cs="Times New Roman"/>
          <w:sz w:val="24"/>
          <w:szCs w:val="24"/>
          <w:lang w:eastAsia="en-US"/>
        </w:rPr>
        <w:t xml:space="preserve">. </w:t>
      </w:r>
      <w:r w:rsidR="00FD2161">
        <w:rPr>
          <w:rFonts w:ascii="Times New Roman" w:eastAsia="Times New Roman" w:hAnsi="Times New Roman" w:cs="Times New Roman"/>
          <w:sz w:val="24"/>
          <w:szCs w:val="24"/>
          <w:lang w:eastAsia="en-US"/>
        </w:rPr>
        <w:t>Р</w:t>
      </w:r>
      <w:r w:rsidRPr="003018B4">
        <w:rPr>
          <w:rFonts w:ascii="Times New Roman" w:eastAsia="Times New Roman" w:hAnsi="Times New Roman" w:cs="Times New Roman"/>
          <w:sz w:val="24"/>
          <w:szCs w:val="24"/>
          <w:lang w:eastAsia="en-US"/>
        </w:rPr>
        <w:t xml:space="preserve">езультаты реализации проекта </w:t>
      </w:r>
      <w:r w:rsidR="00FD2161">
        <w:rPr>
          <w:rFonts w:ascii="Times New Roman" w:eastAsia="Times New Roman" w:hAnsi="Times New Roman" w:cs="Times New Roman"/>
          <w:sz w:val="24"/>
          <w:szCs w:val="24"/>
          <w:lang w:eastAsia="en-US"/>
        </w:rPr>
        <w:t>могут</w:t>
      </w:r>
      <w:r w:rsidRPr="003018B4">
        <w:rPr>
          <w:rFonts w:ascii="Times New Roman" w:eastAsia="Times New Roman" w:hAnsi="Times New Roman" w:cs="Times New Roman"/>
          <w:sz w:val="24"/>
          <w:szCs w:val="24"/>
          <w:lang w:eastAsia="en-US"/>
        </w:rPr>
        <w:t xml:space="preserve"> продолжат</w:t>
      </w:r>
      <w:r w:rsidR="00FD2161">
        <w:rPr>
          <w:rFonts w:ascii="Times New Roman" w:eastAsia="Times New Roman" w:hAnsi="Times New Roman" w:cs="Times New Roman"/>
          <w:sz w:val="24"/>
          <w:szCs w:val="24"/>
          <w:lang w:eastAsia="en-US"/>
        </w:rPr>
        <w:t>ь</w:t>
      </w:r>
      <w:r w:rsidRPr="003018B4">
        <w:rPr>
          <w:rFonts w:ascii="Times New Roman" w:eastAsia="Times New Roman" w:hAnsi="Times New Roman" w:cs="Times New Roman"/>
          <w:sz w:val="24"/>
          <w:szCs w:val="24"/>
          <w:lang w:eastAsia="en-US"/>
        </w:rPr>
        <w:t xml:space="preserve"> использовать и после официального окончания проекта. </w:t>
      </w:r>
      <w:r w:rsidR="00FD2161">
        <w:rPr>
          <w:rFonts w:ascii="Times New Roman" w:eastAsia="Times New Roman" w:hAnsi="Times New Roman" w:cs="Times New Roman"/>
          <w:sz w:val="24"/>
          <w:szCs w:val="24"/>
          <w:lang w:eastAsia="en-US"/>
        </w:rPr>
        <w:t>Н</w:t>
      </w:r>
      <w:r w:rsidRPr="003018B4">
        <w:rPr>
          <w:rFonts w:ascii="Times New Roman" w:eastAsia="Times New Roman" w:hAnsi="Times New Roman" w:cs="Times New Roman"/>
          <w:sz w:val="24"/>
          <w:szCs w:val="24"/>
          <w:lang w:eastAsia="en-US"/>
        </w:rPr>
        <w:t>апример, здания, построенны</w:t>
      </w:r>
      <w:r w:rsidR="00FD2161">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 xml:space="preserve"> в ходе реализации проекта, или технологическо</w:t>
      </w:r>
      <w:r w:rsidR="00FD2161">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 xml:space="preserve"> оборудовани</w:t>
      </w:r>
      <w:r w:rsidR="00FD2161">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 созданно</w:t>
      </w:r>
      <w:r w:rsidR="00FD2161">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 xml:space="preserve"> или приобретенно</w:t>
      </w:r>
      <w:r w:rsidR="00FD2161">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 xml:space="preserve"> </w:t>
      </w:r>
      <w:r w:rsidR="00FD2161">
        <w:rPr>
          <w:rFonts w:ascii="Times New Roman" w:eastAsia="Times New Roman" w:hAnsi="Times New Roman" w:cs="Times New Roman"/>
          <w:sz w:val="24"/>
          <w:szCs w:val="24"/>
          <w:lang w:eastAsia="en-US"/>
        </w:rPr>
        <w:t>для</w:t>
      </w:r>
      <w:r w:rsidRPr="003018B4">
        <w:rPr>
          <w:rFonts w:ascii="Times New Roman" w:eastAsia="Times New Roman" w:hAnsi="Times New Roman" w:cs="Times New Roman"/>
          <w:sz w:val="24"/>
          <w:szCs w:val="24"/>
          <w:lang w:eastAsia="en-US"/>
        </w:rPr>
        <w:t xml:space="preserve"> выполнении проекта. Обычно ограничение горизонта планирования приводит к занижению экономического эффекта. </w:t>
      </w:r>
    </w:p>
    <w:p w:rsidR="00C82053" w:rsidRPr="00C82053" w:rsidRDefault="00C82053" w:rsidP="003018B4">
      <w:pPr>
        <w:spacing w:after="0" w:line="240" w:lineRule="auto"/>
        <w:jc w:val="both"/>
        <w:rPr>
          <w:rFonts w:ascii="Times New Roman" w:eastAsia="Times New Roman" w:hAnsi="Times New Roman" w:cs="Times New Roman"/>
          <w:b/>
          <w:sz w:val="24"/>
          <w:szCs w:val="24"/>
          <w:lang w:eastAsia="en-US"/>
        </w:rPr>
      </w:pPr>
      <w:r w:rsidRPr="00C82053">
        <w:rPr>
          <w:rFonts w:ascii="Times New Roman" w:eastAsia="Times New Roman" w:hAnsi="Times New Roman" w:cs="Times New Roman"/>
          <w:b/>
          <w:sz w:val="24"/>
          <w:szCs w:val="24"/>
          <w:lang w:eastAsia="en-US"/>
        </w:rPr>
        <w:t>5. СРАВНЕНИЕ ПОКАЗАТЕЛЕЙ ОЦЕНКИ ИНВЕСТИЦИОННЫХ ПРОЕКТОВ</w:t>
      </w:r>
    </w:p>
    <w:p w:rsidR="003018B4" w:rsidRPr="003018B4" w:rsidRDefault="003D72AB" w:rsidP="00FF11A8">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П</w:t>
      </w:r>
      <w:r w:rsidR="003018B4" w:rsidRPr="003018B4">
        <w:rPr>
          <w:rFonts w:ascii="Times New Roman" w:eastAsia="Times New Roman" w:hAnsi="Times New Roman" w:cs="Times New Roman"/>
          <w:sz w:val="24"/>
          <w:szCs w:val="24"/>
          <w:lang w:eastAsia="en-US"/>
        </w:rPr>
        <w:t>роблема обоснованного выбор</w:t>
      </w:r>
      <w:r>
        <w:rPr>
          <w:rFonts w:ascii="Times New Roman" w:eastAsia="Times New Roman" w:hAnsi="Times New Roman" w:cs="Times New Roman"/>
          <w:sz w:val="24"/>
          <w:szCs w:val="24"/>
          <w:lang w:eastAsia="en-US"/>
        </w:rPr>
        <w:t xml:space="preserve">а коэффициента дисконтирования </w:t>
      </w:r>
      <w:r w:rsidR="003018B4" w:rsidRPr="003018B4">
        <w:rPr>
          <w:rFonts w:ascii="Times New Roman" w:eastAsia="Times New Roman" w:hAnsi="Times New Roman" w:cs="Times New Roman"/>
          <w:sz w:val="24"/>
          <w:szCs w:val="24"/>
          <w:lang w:eastAsia="en-US"/>
        </w:rPr>
        <w:t>относится не к отраслевому, а к мак</w:t>
      </w:r>
      <w:r>
        <w:rPr>
          <w:rFonts w:ascii="Times New Roman" w:eastAsia="Times New Roman" w:hAnsi="Times New Roman" w:cs="Times New Roman"/>
          <w:sz w:val="24"/>
          <w:szCs w:val="24"/>
          <w:lang w:eastAsia="en-US"/>
        </w:rPr>
        <w:t>роэкономическому уровню, т.е. к</w:t>
      </w:r>
      <w:r w:rsidR="003018B4" w:rsidRPr="003018B4">
        <w:rPr>
          <w:rFonts w:ascii="Times New Roman" w:eastAsia="Times New Roman" w:hAnsi="Times New Roman" w:cs="Times New Roman"/>
          <w:sz w:val="24"/>
          <w:szCs w:val="24"/>
          <w:lang w:eastAsia="en-US"/>
        </w:rPr>
        <w:t xml:space="preserve"> уровню государства и даже мирового хозяйства в целом. </w:t>
      </w:r>
    </w:p>
    <w:p w:rsidR="003D72AB" w:rsidRDefault="003018B4" w:rsidP="003018B4">
      <w:pPr>
        <w:spacing w:after="0" w:line="240" w:lineRule="auto"/>
        <w:jc w:val="both"/>
        <w:rPr>
          <w:rFonts w:ascii="Times New Roman" w:eastAsia="Times New Roman" w:hAnsi="Times New Roman" w:cs="Times New Roman"/>
          <w:sz w:val="24"/>
          <w:szCs w:val="24"/>
          <w:lang w:eastAsia="en-US"/>
        </w:rPr>
      </w:pPr>
      <w:r w:rsidRPr="003018B4">
        <w:rPr>
          <w:rFonts w:ascii="Times New Roman" w:eastAsia="Times New Roman" w:hAnsi="Times New Roman" w:cs="Times New Roman"/>
          <w:sz w:val="24"/>
          <w:szCs w:val="24"/>
          <w:lang w:eastAsia="en-US"/>
        </w:rPr>
        <w:t>При анализе завершенных проектов или начальной части (состоящей из периодов, завершенных до настоящего времени) текущих проектов коэффициенты дисконтированы могут быть оценены</w:t>
      </w:r>
      <w:r w:rsidR="001A3324">
        <w:rPr>
          <w:rFonts w:ascii="Times New Roman" w:eastAsia="Times New Roman" w:hAnsi="Times New Roman" w:cs="Times New Roman"/>
          <w:sz w:val="24"/>
          <w:szCs w:val="24"/>
          <w:lang w:eastAsia="en-US"/>
        </w:rPr>
        <w:t>, в то время как д</w:t>
      </w:r>
      <w:r w:rsidRPr="003018B4">
        <w:rPr>
          <w:rFonts w:ascii="Times New Roman" w:eastAsia="Times New Roman" w:hAnsi="Times New Roman" w:cs="Times New Roman"/>
          <w:sz w:val="24"/>
          <w:szCs w:val="24"/>
          <w:lang w:eastAsia="en-US"/>
        </w:rPr>
        <w:t>ля анализа будущего развития проекта необходимо принять те или иные гипотезы о</w:t>
      </w:r>
      <w:r w:rsidR="001A3324">
        <w:rPr>
          <w:rFonts w:ascii="Times New Roman" w:eastAsia="Times New Roman" w:hAnsi="Times New Roman" w:cs="Times New Roman"/>
          <w:sz w:val="24"/>
          <w:szCs w:val="24"/>
          <w:lang w:eastAsia="en-US"/>
        </w:rPr>
        <w:t>б их</w:t>
      </w:r>
      <w:r w:rsidRPr="003018B4">
        <w:rPr>
          <w:rFonts w:ascii="Times New Roman" w:eastAsia="Times New Roman" w:hAnsi="Times New Roman" w:cs="Times New Roman"/>
          <w:sz w:val="24"/>
          <w:szCs w:val="24"/>
          <w:lang w:eastAsia="en-US"/>
        </w:rPr>
        <w:t xml:space="preserve"> значениях. </w:t>
      </w:r>
      <w:r w:rsidR="00044280">
        <w:rPr>
          <w:rFonts w:ascii="Times New Roman" w:eastAsia="Times New Roman" w:hAnsi="Times New Roman" w:cs="Times New Roman"/>
          <w:sz w:val="24"/>
          <w:szCs w:val="24"/>
          <w:lang w:eastAsia="en-US"/>
        </w:rPr>
        <w:t>Например, что</w:t>
      </w:r>
      <w:r w:rsidRPr="003018B4">
        <w:rPr>
          <w:rFonts w:ascii="Times New Roman" w:eastAsia="Times New Roman" w:hAnsi="Times New Roman" w:cs="Times New Roman"/>
          <w:sz w:val="24"/>
          <w:szCs w:val="24"/>
          <w:lang w:eastAsia="en-US"/>
        </w:rPr>
        <w:t xml:space="preserve"> коэффициенты дисконтирования, хотя и меняются, но при этом мало отличаются от некоторого среднего значения </w:t>
      </w:r>
      <w:r w:rsidRPr="003018B4">
        <w:rPr>
          <w:rFonts w:ascii="Times New Roman" w:eastAsia="Times New Roman" w:hAnsi="Times New Roman" w:cs="Times New Roman"/>
          <w:i/>
          <w:sz w:val="24"/>
          <w:szCs w:val="24"/>
          <w:lang w:val="en-US" w:eastAsia="en-US"/>
        </w:rPr>
        <w:t>q</w:t>
      </w:r>
      <w:r w:rsidR="00044280" w:rsidRPr="00044280">
        <w:rPr>
          <w:rFonts w:ascii="Times New Roman" w:eastAsia="Times New Roman" w:hAnsi="Times New Roman" w:cs="Times New Roman"/>
          <w:sz w:val="24"/>
          <w:szCs w:val="24"/>
          <w:lang w:eastAsia="en-US"/>
        </w:rPr>
        <w:t>,</w:t>
      </w:r>
      <w:r w:rsidRPr="003018B4">
        <w:rPr>
          <w:rFonts w:ascii="Times New Roman" w:eastAsia="Times New Roman" w:hAnsi="Times New Roman" w:cs="Times New Roman"/>
          <w:sz w:val="24"/>
          <w:szCs w:val="24"/>
          <w:lang w:eastAsia="en-US"/>
        </w:rPr>
        <w:t xml:space="preserve"> т.е. для всех будущих периодов такие коэффициенты лежат в </w:t>
      </w:r>
      <w:r w:rsidR="00A71AD9">
        <w:rPr>
          <w:rFonts w:ascii="Times New Roman" w:eastAsia="Times New Roman" w:hAnsi="Times New Roman" w:cs="Times New Roman"/>
          <w:sz w:val="24"/>
          <w:szCs w:val="24"/>
          <w:lang w:eastAsia="en-US"/>
        </w:rPr>
        <w:t xml:space="preserve">некотором </w:t>
      </w:r>
      <w:r w:rsidRPr="003018B4">
        <w:rPr>
          <w:rFonts w:ascii="Times New Roman" w:eastAsia="Times New Roman" w:hAnsi="Times New Roman" w:cs="Times New Roman"/>
          <w:sz w:val="24"/>
          <w:szCs w:val="24"/>
          <w:lang w:eastAsia="en-US"/>
        </w:rPr>
        <w:t xml:space="preserve">интервале. Неопределенность коэффициента дисконтирования приводит к неопределенности </w:t>
      </w:r>
      <w:r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w:t>
      </w:r>
      <w:r w:rsidRPr="003018B4">
        <w:rPr>
          <w:rFonts w:ascii="Times New Roman" w:eastAsia="Times New Roman" w:hAnsi="Times New Roman" w:cs="Times New Roman"/>
          <w:i/>
          <w:sz w:val="24"/>
          <w:szCs w:val="24"/>
          <w:lang w:val="en-US" w:eastAsia="en-US"/>
        </w:rPr>
        <w:t>q</w:t>
      </w:r>
      <w:r w:rsidRPr="003018B4">
        <w:rPr>
          <w:rFonts w:ascii="Times New Roman" w:eastAsia="Times New Roman" w:hAnsi="Times New Roman" w:cs="Times New Roman"/>
          <w:sz w:val="24"/>
          <w:szCs w:val="24"/>
          <w:lang w:eastAsia="en-US"/>
        </w:rPr>
        <w:t>)</w:t>
      </w:r>
      <w:r w:rsidR="003D72AB">
        <w:rPr>
          <w:rFonts w:ascii="Times New Roman" w:eastAsia="Times New Roman" w:hAnsi="Times New Roman" w:cs="Times New Roman"/>
          <w:sz w:val="24"/>
          <w:szCs w:val="24"/>
          <w:lang w:eastAsia="en-US"/>
        </w:rPr>
        <w:t xml:space="preserve">. т.е. </w:t>
      </w:r>
      <w:r w:rsidRPr="003018B4">
        <w:rPr>
          <w:rFonts w:ascii="Times New Roman" w:eastAsia="Times New Roman" w:hAnsi="Times New Roman" w:cs="Times New Roman"/>
          <w:sz w:val="24"/>
          <w:szCs w:val="24"/>
          <w:lang w:eastAsia="en-US"/>
        </w:rPr>
        <w:t xml:space="preserve">реальное значение </w:t>
      </w:r>
      <w:r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w:t>
      </w:r>
      <w:r w:rsidR="00A71AD9">
        <w:rPr>
          <w:rFonts w:ascii="Times New Roman" w:eastAsia="Times New Roman" w:hAnsi="Times New Roman" w:cs="Times New Roman"/>
          <w:sz w:val="24"/>
          <w:szCs w:val="24"/>
          <w:lang w:eastAsia="en-US"/>
        </w:rPr>
        <w:t xml:space="preserve">также </w:t>
      </w:r>
      <w:r w:rsidRPr="003018B4">
        <w:rPr>
          <w:rFonts w:ascii="Times New Roman" w:eastAsia="Times New Roman" w:hAnsi="Times New Roman" w:cs="Times New Roman"/>
          <w:sz w:val="24"/>
          <w:szCs w:val="24"/>
          <w:lang w:eastAsia="en-US"/>
        </w:rPr>
        <w:t xml:space="preserve">лежит в </w:t>
      </w:r>
      <w:r w:rsidR="00A71AD9">
        <w:rPr>
          <w:rFonts w:ascii="Times New Roman" w:eastAsia="Times New Roman" w:hAnsi="Times New Roman" w:cs="Times New Roman"/>
          <w:sz w:val="24"/>
          <w:szCs w:val="24"/>
          <w:lang w:eastAsia="en-US"/>
        </w:rPr>
        <w:t xml:space="preserve">некотором </w:t>
      </w:r>
      <w:r w:rsidRPr="003018B4">
        <w:rPr>
          <w:rFonts w:ascii="Times New Roman" w:eastAsia="Times New Roman" w:hAnsi="Times New Roman" w:cs="Times New Roman"/>
          <w:sz w:val="24"/>
          <w:szCs w:val="24"/>
          <w:lang w:eastAsia="en-US"/>
        </w:rPr>
        <w:t>интервале</w:t>
      </w:r>
      <w:r w:rsidR="00A71AD9">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sz w:val="24"/>
          <w:szCs w:val="24"/>
          <w:lang w:eastAsia="en-US"/>
        </w:rPr>
        <w:t xml:space="preserve">Неопределенность </w:t>
      </w:r>
      <w:r w:rsidR="00A71AD9"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можно найти </w:t>
      </w:r>
      <w:r w:rsidR="00A71AD9">
        <w:rPr>
          <w:rFonts w:ascii="Times New Roman" w:eastAsia="Times New Roman" w:hAnsi="Times New Roman" w:cs="Times New Roman"/>
          <w:sz w:val="24"/>
          <w:szCs w:val="24"/>
          <w:lang w:eastAsia="en-US"/>
        </w:rPr>
        <w:t>метод</w:t>
      </w:r>
      <w:r w:rsidR="00044280">
        <w:rPr>
          <w:rFonts w:ascii="Times New Roman" w:eastAsia="Times New Roman" w:hAnsi="Times New Roman" w:cs="Times New Roman"/>
          <w:sz w:val="24"/>
          <w:szCs w:val="24"/>
          <w:lang w:eastAsia="en-US"/>
        </w:rPr>
        <w:t>ами</w:t>
      </w:r>
      <w:r w:rsidRPr="003018B4">
        <w:rPr>
          <w:rFonts w:ascii="Times New Roman" w:eastAsia="Times New Roman" w:hAnsi="Times New Roman" w:cs="Times New Roman"/>
          <w:sz w:val="24"/>
          <w:szCs w:val="24"/>
          <w:lang w:eastAsia="en-US"/>
        </w:rPr>
        <w:t xml:space="preserve"> статистики интервальных данных</w:t>
      </w:r>
      <w:r w:rsidR="00A71AD9">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sz w:val="24"/>
          <w:szCs w:val="24"/>
          <w:lang w:eastAsia="en-US"/>
        </w:rPr>
        <w:t>[</w:t>
      </w:r>
      <w:r w:rsidR="003D72AB">
        <w:rPr>
          <w:rFonts w:ascii="Times New Roman" w:eastAsia="Times New Roman" w:hAnsi="Times New Roman" w:cs="Times New Roman"/>
          <w:sz w:val="24"/>
          <w:szCs w:val="24"/>
          <w:lang w:eastAsia="en-US"/>
        </w:rPr>
        <w:t>7</w:t>
      </w:r>
      <w:r w:rsidRPr="003018B4">
        <w:rPr>
          <w:rFonts w:ascii="Times New Roman" w:eastAsia="Times New Roman" w:hAnsi="Times New Roman" w:cs="Times New Roman"/>
          <w:sz w:val="24"/>
          <w:szCs w:val="24"/>
          <w:lang w:eastAsia="en-US"/>
        </w:rPr>
        <w:t>].</w:t>
      </w:r>
      <w:r w:rsidR="00A71AD9">
        <w:rPr>
          <w:rFonts w:ascii="Times New Roman" w:eastAsia="Times New Roman" w:hAnsi="Times New Roman" w:cs="Times New Roman"/>
          <w:sz w:val="24"/>
          <w:szCs w:val="24"/>
          <w:lang w:eastAsia="en-US"/>
        </w:rPr>
        <w:t xml:space="preserve"> </w:t>
      </w:r>
      <w:r w:rsidR="003D72AB">
        <w:rPr>
          <w:rFonts w:ascii="Times New Roman" w:eastAsia="Times New Roman" w:hAnsi="Times New Roman" w:cs="Times New Roman"/>
          <w:sz w:val="24"/>
          <w:szCs w:val="24"/>
          <w:lang w:eastAsia="en-US"/>
        </w:rPr>
        <w:t>Е</w:t>
      </w:r>
      <w:r w:rsidRPr="003018B4">
        <w:rPr>
          <w:rFonts w:ascii="Times New Roman" w:eastAsia="Times New Roman" w:hAnsi="Times New Roman" w:cs="Times New Roman"/>
          <w:sz w:val="24"/>
          <w:szCs w:val="24"/>
          <w:lang w:eastAsia="en-US"/>
        </w:rPr>
        <w:t>сли интервал</w:t>
      </w:r>
      <w:r w:rsidR="00A71AD9">
        <w:rPr>
          <w:rFonts w:ascii="Times New Roman" w:eastAsia="Times New Roman" w:hAnsi="Times New Roman" w:cs="Times New Roman"/>
          <w:sz w:val="24"/>
          <w:szCs w:val="24"/>
          <w:lang w:eastAsia="en-US"/>
        </w:rPr>
        <w:t xml:space="preserve"> для </w:t>
      </w:r>
      <w:r w:rsidR="00A71AD9"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полностью располагается правее 0, то проект выгоден. Если же этот интервал лежит полностью левее 0, то с экономической точки зрения проект невыгоден. Если же</w:t>
      </w:r>
      <w:r w:rsidR="00A71AD9">
        <w:rPr>
          <w:rFonts w:ascii="Times New Roman" w:eastAsia="Times New Roman" w:hAnsi="Times New Roman" w:cs="Times New Roman"/>
          <w:sz w:val="24"/>
          <w:szCs w:val="24"/>
          <w:lang w:eastAsia="en-US"/>
        </w:rPr>
        <w:t xml:space="preserve"> нет ни того, </w:t>
      </w:r>
      <w:r w:rsidR="00044280">
        <w:rPr>
          <w:rFonts w:ascii="Times New Roman" w:eastAsia="Times New Roman" w:hAnsi="Times New Roman" w:cs="Times New Roman"/>
          <w:sz w:val="24"/>
          <w:szCs w:val="24"/>
          <w:lang w:eastAsia="en-US"/>
        </w:rPr>
        <w:t>ни</w:t>
      </w:r>
      <w:r w:rsidR="00A71AD9">
        <w:rPr>
          <w:rFonts w:ascii="Times New Roman" w:eastAsia="Times New Roman" w:hAnsi="Times New Roman" w:cs="Times New Roman"/>
          <w:sz w:val="24"/>
          <w:szCs w:val="24"/>
          <w:lang w:eastAsia="en-US"/>
        </w:rPr>
        <w:t xml:space="preserve"> другого</w:t>
      </w:r>
      <w:r w:rsidRPr="003018B4">
        <w:rPr>
          <w:rFonts w:ascii="Times New Roman" w:eastAsia="Times New Roman" w:hAnsi="Times New Roman" w:cs="Times New Roman"/>
          <w:sz w:val="24"/>
          <w:szCs w:val="24"/>
          <w:lang w:eastAsia="en-US"/>
        </w:rPr>
        <w:t>, то имеем неопределенность</w:t>
      </w:r>
      <w:r w:rsidR="00044280">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sz w:val="24"/>
          <w:szCs w:val="24"/>
          <w:lang w:eastAsia="en-US"/>
        </w:rPr>
        <w:t>Если</w:t>
      </w:r>
      <w:r w:rsidR="00AD6AD0">
        <w:rPr>
          <w:rFonts w:ascii="Times New Roman" w:eastAsia="Times New Roman" w:hAnsi="Times New Roman" w:cs="Times New Roman"/>
          <w:sz w:val="24"/>
          <w:szCs w:val="24"/>
          <w:lang w:eastAsia="en-US"/>
        </w:rPr>
        <w:t xml:space="preserve"> </w:t>
      </w:r>
      <w:r w:rsidR="003D72AB">
        <w:rPr>
          <w:rFonts w:ascii="Times New Roman" w:eastAsia="Times New Roman" w:hAnsi="Times New Roman" w:cs="Times New Roman"/>
          <w:sz w:val="24"/>
          <w:szCs w:val="24"/>
          <w:lang w:eastAsia="en-US"/>
        </w:rPr>
        <w:t xml:space="preserve">интервалы </w:t>
      </w:r>
      <w:r w:rsidR="00AD6AD0" w:rsidRPr="003018B4">
        <w:rPr>
          <w:rFonts w:ascii="Times New Roman" w:eastAsia="Times New Roman" w:hAnsi="Times New Roman" w:cs="Times New Roman"/>
          <w:sz w:val="24"/>
          <w:szCs w:val="24"/>
          <w:lang w:eastAsia="en-US"/>
        </w:rPr>
        <w:t>значени</w:t>
      </w:r>
      <w:r w:rsidR="00AD6AD0">
        <w:rPr>
          <w:rFonts w:ascii="Times New Roman" w:eastAsia="Times New Roman" w:hAnsi="Times New Roman" w:cs="Times New Roman"/>
          <w:sz w:val="24"/>
          <w:szCs w:val="24"/>
          <w:lang w:eastAsia="en-US"/>
        </w:rPr>
        <w:t>й</w:t>
      </w:r>
      <w:r w:rsidR="00AD6AD0" w:rsidRPr="003018B4">
        <w:rPr>
          <w:rFonts w:ascii="Times New Roman" w:eastAsia="Times New Roman" w:hAnsi="Times New Roman" w:cs="Times New Roman"/>
          <w:sz w:val="24"/>
          <w:szCs w:val="24"/>
          <w:lang w:eastAsia="en-US"/>
        </w:rPr>
        <w:t xml:space="preserve"> </w:t>
      </w:r>
      <w:r w:rsidR="00AD6AD0"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w:t>
      </w:r>
      <w:r w:rsidR="00AD6AD0">
        <w:rPr>
          <w:rFonts w:ascii="Times New Roman" w:eastAsia="Times New Roman" w:hAnsi="Times New Roman" w:cs="Times New Roman"/>
          <w:sz w:val="24"/>
          <w:szCs w:val="24"/>
          <w:lang w:eastAsia="en-US"/>
        </w:rPr>
        <w:t xml:space="preserve">для </w:t>
      </w:r>
      <w:r w:rsidR="003D72AB">
        <w:rPr>
          <w:rFonts w:ascii="Times New Roman" w:eastAsia="Times New Roman" w:hAnsi="Times New Roman" w:cs="Times New Roman"/>
          <w:sz w:val="24"/>
          <w:szCs w:val="24"/>
          <w:lang w:eastAsia="en-US"/>
        </w:rPr>
        <w:t>двух</w:t>
      </w:r>
      <w:r w:rsidR="00AD6AD0">
        <w:rPr>
          <w:rFonts w:ascii="Times New Roman" w:eastAsia="Times New Roman" w:hAnsi="Times New Roman" w:cs="Times New Roman"/>
          <w:sz w:val="24"/>
          <w:szCs w:val="24"/>
          <w:lang w:eastAsia="en-US"/>
        </w:rPr>
        <w:t xml:space="preserve"> проектов</w:t>
      </w:r>
      <w:r w:rsidRPr="003018B4">
        <w:rPr>
          <w:rFonts w:ascii="Times New Roman" w:eastAsia="Times New Roman" w:hAnsi="Times New Roman" w:cs="Times New Roman"/>
          <w:sz w:val="24"/>
          <w:szCs w:val="24"/>
          <w:lang w:eastAsia="en-US"/>
        </w:rPr>
        <w:t xml:space="preserve"> </w:t>
      </w:r>
      <w:r w:rsidR="003D72AB">
        <w:rPr>
          <w:rFonts w:ascii="Times New Roman" w:eastAsia="Times New Roman" w:hAnsi="Times New Roman" w:cs="Times New Roman"/>
          <w:sz w:val="24"/>
          <w:szCs w:val="24"/>
          <w:lang w:eastAsia="en-US"/>
        </w:rPr>
        <w:t xml:space="preserve">не </w:t>
      </w:r>
      <w:r w:rsidRPr="003018B4">
        <w:rPr>
          <w:rFonts w:ascii="Times New Roman" w:eastAsia="Times New Roman" w:hAnsi="Times New Roman" w:cs="Times New Roman"/>
          <w:sz w:val="24"/>
          <w:szCs w:val="24"/>
          <w:lang w:eastAsia="en-US"/>
        </w:rPr>
        <w:t>пересекаются, то тот проект более выгоден, у которого весь интервал лежит правее интервала для другого проекта. Если же интервалы имеют общую часть, то имее</w:t>
      </w:r>
      <w:r w:rsidR="003D72AB">
        <w:rPr>
          <w:rFonts w:ascii="Times New Roman" w:eastAsia="Times New Roman" w:hAnsi="Times New Roman" w:cs="Times New Roman"/>
          <w:sz w:val="24"/>
          <w:szCs w:val="24"/>
          <w:lang w:eastAsia="en-US"/>
        </w:rPr>
        <w:t xml:space="preserve">тся </w:t>
      </w:r>
      <w:r w:rsidRPr="003018B4">
        <w:rPr>
          <w:rFonts w:ascii="Times New Roman" w:eastAsia="Times New Roman" w:hAnsi="Times New Roman" w:cs="Times New Roman"/>
          <w:sz w:val="24"/>
          <w:szCs w:val="24"/>
          <w:lang w:eastAsia="en-US"/>
        </w:rPr>
        <w:t>неопределенность</w:t>
      </w:r>
      <w:r w:rsidR="00044280">
        <w:rPr>
          <w:rFonts w:ascii="Times New Roman" w:eastAsia="Times New Roman" w:hAnsi="Times New Roman" w:cs="Times New Roman"/>
          <w:sz w:val="24"/>
          <w:szCs w:val="24"/>
          <w:lang w:eastAsia="en-US"/>
        </w:rPr>
        <w:t>. Д</w:t>
      </w:r>
      <w:r w:rsidRPr="003018B4">
        <w:rPr>
          <w:rFonts w:ascii="Times New Roman" w:eastAsia="Times New Roman" w:hAnsi="Times New Roman" w:cs="Times New Roman"/>
          <w:sz w:val="24"/>
          <w:szCs w:val="24"/>
          <w:lang w:eastAsia="en-US"/>
        </w:rPr>
        <w:t>альнейшую оценку и сравнение инвестиционных проектов естественно проводить экспертными методами</w:t>
      </w:r>
      <w:r w:rsidR="00AD6AD0">
        <w:rPr>
          <w:rFonts w:ascii="Times New Roman" w:eastAsia="Times New Roman" w:hAnsi="Times New Roman" w:cs="Times New Roman"/>
          <w:sz w:val="24"/>
          <w:szCs w:val="24"/>
          <w:lang w:eastAsia="en-US"/>
        </w:rPr>
        <w:t>.</w:t>
      </w:r>
      <w:r w:rsidR="005E01CD">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sz w:val="24"/>
          <w:szCs w:val="24"/>
          <w:lang w:eastAsia="en-US"/>
        </w:rPr>
        <w:t xml:space="preserve">Однако в реальной хозяйственной практике отнюдь не всегда наблюдаем малые отклонения коэффициента дисконтирования от некоторого среднего значения </w:t>
      </w:r>
      <w:r w:rsidRPr="003018B4">
        <w:rPr>
          <w:rFonts w:ascii="Times New Roman" w:eastAsia="Times New Roman" w:hAnsi="Times New Roman" w:cs="Times New Roman"/>
          <w:i/>
          <w:sz w:val="24"/>
          <w:szCs w:val="24"/>
          <w:lang w:val="en-US" w:eastAsia="en-US"/>
        </w:rPr>
        <w:t>q</w:t>
      </w:r>
      <w:r w:rsidRPr="003018B4">
        <w:rPr>
          <w:rFonts w:ascii="Times New Roman" w:eastAsia="Times New Roman" w:hAnsi="Times New Roman" w:cs="Times New Roman"/>
          <w:sz w:val="24"/>
          <w:szCs w:val="24"/>
          <w:lang w:eastAsia="en-US"/>
        </w:rPr>
        <w:t xml:space="preserve">. В таких случаях </w:t>
      </w:r>
      <w:r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w:t>
      </w:r>
      <w:r w:rsidRPr="003018B4">
        <w:rPr>
          <w:rFonts w:ascii="Times New Roman" w:eastAsia="Times New Roman" w:hAnsi="Times New Roman" w:cs="Times New Roman"/>
          <w:i/>
          <w:sz w:val="24"/>
          <w:szCs w:val="24"/>
          <w:lang w:val="en-US" w:eastAsia="en-US"/>
        </w:rPr>
        <w:t>q</w:t>
      </w:r>
      <w:r w:rsidRPr="003018B4">
        <w:rPr>
          <w:rFonts w:ascii="Times New Roman" w:eastAsia="Times New Roman" w:hAnsi="Times New Roman" w:cs="Times New Roman"/>
          <w:sz w:val="24"/>
          <w:szCs w:val="24"/>
          <w:lang w:eastAsia="en-US"/>
        </w:rPr>
        <w:t>) не является надежным основанием для принятия реш</w:t>
      </w:r>
      <w:r w:rsidR="003D72AB">
        <w:rPr>
          <w:rFonts w:ascii="Times New Roman" w:eastAsia="Times New Roman" w:hAnsi="Times New Roman" w:cs="Times New Roman"/>
          <w:sz w:val="24"/>
          <w:szCs w:val="24"/>
          <w:lang w:eastAsia="en-US"/>
        </w:rPr>
        <w:t>ений.</w:t>
      </w:r>
    </w:p>
    <w:p w:rsidR="003018B4" w:rsidRPr="003018B4" w:rsidRDefault="005E01CD" w:rsidP="003018B4">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Поэтому </w:t>
      </w:r>
      <w:r w:rsidR="003018B4" w:rsidRPr="003018B4">
        <w:rPr>
          <w:rFonts w:ascii="Times New Roman" w:eastAsia="Times New Roman" w:hAnsi="Times New Roman" w:cs="Times New Roman"/>
          <w:sz w:val="24"/>
          <w:szCs w:val="24"/>
          <w:lang w:eastAsia="en-US"/>
        </w:rPr>
        <w:t xml:space="preserve">на практике гораздо чаще, </w:t>
      </w:r>
      <w:r>
        <w:rPr>
          <w:rFonts w:ascii="Times New Roman" w:eastAsia="Times New Roman" w:hAnsi="Times New Roman" w:cs="Times New Roman"/>
          <w:sz w:val="24"/>
          <w:szCs w:val="24"/>
          <w:lang w:eastAsia="en-US"/>
        </w:rPr>
        <w:t xml:space="preserve">чем </w:t>
      </w:r>
      <w:r w:rsidRPr="003018B4">
        <w:rPr>
          <w:rFonts w:ascii="Times New Roman" w:eastAsia="Times New Roman" w:hAnsi="Times New Roman" w:cs="Times New Roman"/>
          <w:i/>
          <w:sz w:val="24"/>
          <w:szCs w:val="24"/>
          <w:lang w:val="en-US" w:eastAsia="en-US"/>
        </w:rPr>
        <w:t>NPV</w:t>
      </w:r>
      <w:r>
        <w:rPr>
          <w:rFonts w:ascii="Times New Roman" w:eastAsia="Times New Roman" w:hAnsi="Times New Roman" w:cs="Times New Roman"/>
          <w:i/>
          <w:sz w:val="24"/>
          <w:szCs w:val="24"/>
          <w:lang w:eastAsia="en-US"/>
        </w:rPr>
        <w:t>,</w:t>
      </w:r>
      <w:r w:rsidRPr="003018B4">
        <w:rPr>
          <w:rFonts w:ascii="Times New Roman" w:eastAsia="Times New Roman" w:hAnsi="Times New Roman" w:cs="Times New Roman"/>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используют </w:t>
      </w:r>
      <w:r w:rsidR="003018B4" w:rsidRPr="003018B4">
        <w:rPr>
          <w:rFonts w:ascii="Times New Roman" w:eastAsia="Times New Roman" w:hAnsi="Times New Roman" w:cs="Times New Roman"/>
          <w:i/>
          <w:sz w:val="24"/>
          <w:szCs w:val="24"/>
          <w:lang w:val="en-US" w:eastAsia="en-US"/>
        </w:rPr>
        <w:t>IRR</w:t>
      </w:r>
      <w:r>
        <w:rPr>
          <w:rFonts w:ascii="Times New Roman" w:eastAsia="Times New Roman" w:hAnsi="Times New Roman" w:cs="Times New Roman"/>
          <w:i/>
          <w:sz w:val="24"/>
          <w:szCs w:val="24"/>
          <w:lang w:eastAsia="en-US"/>
        </w:rPr>
        <w:t xml:space="preserve"> </w:t>
      </w:r>
      <w:r w:rsidRPr="003018B4">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8</w:t>
      </w:r>
      <w:r w:rsidRPr="003018B4">
        <w:rPr>
          <w:rFonts w:ascii="Times New Roman" w:eastAsia="Times New Roman" w:hAnsi="Times New Roman" w:cs="Times New Roman"/>
          <w:sz w:val="24"/>
          <w:szCs w:val="24"/>
          <w:lang w:eastAsia="en-US"/>
        </w:rPr>
        <w:t>]</w:t>
      </w:r>
      <w:r w:rsidR="003018B4" w:rsidRPr="003018B4">
        <w:rPr>
          <w:rFonts w:ascii="Times New Roman" w:eastAsia="Times New Roman" w:hAnsi="Times New Roman" w:cs="Times New Roman"/>
          <w:sz w:val="24"/>
          <w:szCs w:val="24"/>
          <w:lang w:eastAsia="en-US"/>
        </w:rPr>
        <w:t xml:space="preserve">. Эта характеристика основана только на внутренних данных инвестиционного проекта, т.е. на финансовом потоке, и не зависит от макроэкономической ситуации, порождающей коэффициент дисконтирования, неизвестный лицу, принимающему решение. Если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i/>
          <w:sz w:val="24"/>
          <w:szCs w:val="24"/>
          <w:lang w:eastAsia="en-US"/>
        </w:rPr>
        <w:t xml:space="preserve"> превышает максимально возможное</w:t>
      </w:r>
      <w:r w:rsidR="003018B4" w:rsidRPr="003018B4">
        <w:rPr>
          <w:rFonts w:ascii="Times New Roman" w:eastAsia="Times New Roman" w:hAnsi="Times New Roman" w:cs="Times New Roman"/>
          <w:sz w:val="24"/>
          <w:szCs w:val="24"/>
          <w:lang w:eastAsia="en-US"/>
        </w:rPr>
        <w:t xml:space="preserve"> в рассматриваемой ситуации значение коэффициента дисконтирования, то инвестиционный проект практически всегда окажется экономически выгодным. Если же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i/>
          <w:sz w:val="24"/>
          <w:szCs w:val="24"/>
          <w:lang w:eastAsia="en-US"/>
        </w:rPr>
        <w:t xml:space="preserve"> меньше ожидаемого значения </w:t>
      </w:r>
      <w:r w:rsidR="003018B4" w:rsidRPr="003018B4">
        <w:rPr>
          <w:rFonts w:ascii="Times New Roman" w:eastAsia="Times New Roman" w:hAnsi="Times New Roman" w:cs="Times New Roman"/>
          <w:sz w:val="24"/>
          <w:szCs w:val="24"/>
          <w:lang w:eastAsia="en-US"/>
        </w:rPr>
        <w:t>коэффициента дисконтирования, то проект экономически невыгоден. В остальных случаях имеет быть неопределенность</w:t>
      </w:r>
      <w:r w:rsidR="00DD4D5A">
        <w:rPr>
          <w:rFonts w:ascii="Times New Roman" w:eastAsia="Times New Roman" w:hAnsi="Times New Roman" w:cs="Times New Roman"/>
          <w:sz w:val="24"/>
          <w:szCs w:val="24"/>
          <w:lang w:eastAsia="en-US"/>
        </w:rPr>
        <w:t>.</w:t>
      </w:r>
      <w:r w:rsidR="003018B4" w:rsidRPr="003018B4">
        <w:rPr>
          <w:rFonts w:ascii="Times New Roman" w:eastAsia="Times New Roman" w:hAnsi="Times New Roman" w:cs="Times New Roman"/>
          <w:sz w:val="24"/>
          <w:szCs w:val="24"/>
          <w:lang w:eastAsia="en-US"/>
        </w:rPr>
        <w:t xml:space="preserve"> Сравнение проектов на основе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sz w:val="24"/>
          <w:szCs w:val="24"/>
          <w:lang w:eastAsia="en-US"/>
        </w:rPr>
        <w:t xml:space="preserve"> позволяет сравнить лишь степень надежности выводов об их экономической выгодности, но не позволяет </w:t>
      </w:r>
      <w:r w:rsidR="00DD4D5A">
        <w:rPr>
          <w:rFonts w:ascii="Times New Roman" w:eastAsia="Times New Roman" w:hAnsi="Times New Roman" w:cs="Times New Roman"/>
          <w:sz w:val="24"/>
          <w:szCs w:val="24"/>
          <w:lang w:eastAsia="en-US"/>
        </w:rPr>
        <w:t>заключить</w:t>
      </w:r>
      <w:r w:rsidR="003018B4" w:rsidRPr="003018B4">
        <w:rPr>
          <w:rFonts w:ascii="Times New Roman" w:eastAsia="Times New Roman" w:hAnsi="Times New Roman" w:cs="Times New Roman"/>
          <w:sz w:val="24"/>
          <w:szCs w:val="24"/>
          <w:lang w:eastAsia="en-US"/>
        </w:rPr>
        <w:t xml:space="preserve">, какой из проектов даст больший экономический эффект </w:t>
      </w:r>
      <w:r w:rsidR="003018B4" w:rsidRPr="003018B4">
        <w:rPr>
          <w:rFonts w:ascii="Times New Roman" w:eastAsia="Times New Roman" w:hAnsi="Times New Roman" w:cs="Times New Roman"/>
          <w:i/>
          <w:sz w:val="24"/>
          <w:szCs w:val="24"/>
          <w:lang w:val="en-US" w:eastAsia="en-US"/>
        </w:rPr>
        <w:t>NPV</w:t>
      </w:r>
      <w:r w:rsidR="003018B4" w:rsidRPr="003018B4">
        <w:rPr>
          <w:rFonts w:ascii="Times New Roman" w:eastAsia="Times New Roman" w:hAnsi="Times New Roman" w:cs="Times New Roman"/>
          <w:sz w:val="24"/>
          <w:szCs w:val="24"/>
          <w:lang w:eastAsia="en-US"/>
        </w:rPr>
        <w:t>(</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при том или ином значении коэффициента дисконтирования.</w:t>
      </w:r>
      <w:r w:rsidR="00DD4D5A">
        <w:rPr>
          <w:rFonts w:ascii="Times New Roman" w:eastAsia="Times New Roman" w:hAnsi="Times New Roman" w:cs="Times New Roman"/>
          <w:sz w:val="24"/>
          <w:szCs w:val="24"/>
          <w:lang w:eastAsia="en-US"/>
        </w:rPr>
        <w:t xml:space="preserve"> В</w:t>
      </w:r>
      <w:r w:rsidR="003018B4" w:rsidRPr="003018B4">
        <w:rPr>
          <w:rFonts w:ascii="Times New Roman" w:eastAsia="Times New Roman" w:hAnsi="Times New Roman" w:cs="Times New Roman"/>
          <w:sz w:val="24"/>
          <w:szCs w:val="24"/>
          <w:lang w:eastAsia="en-US"/>
        </w:rPr>
        <w:t xml:space="preserve">ыводы на основе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не зависят от величины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xml:space="preserve">, а потому являются устойчивыми по отношению к изменению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xml:space="preserve">. Недостатком же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по сравнению с </w:t>
      </w:r>
      <w:r w:rsidR="003018B4" w:rsidRPr="003018B4">
        <w:rPr>
          <w:rFonts w:ascii="Times New Roman" w:eastAsia="Times New Roman" w:hAnsi="Times New Roman" w:cs="Times New Roman"/>
          <w:i/>
          <w:sz w:val="24"/>
          <w:szCs w:val="24"/>
          <w:lang w:val="en-US" w:eastAsia="en-US"/>
        </w:rPr>
        <w:t>NPV</w:t>
      </w:r>
      <w:r w:rsidR="003018B4" w:rsidRPr="003018B4">
        <w:rPr>
          <w:rFonts w:ascii="Times New Roman" w:eastAsia="Times New Roman" w:hAnsi="Times New Roman" w:cs="Times New Roman"/>
          <w:sz w:val="24"/>
          <w:szCs w:val="24"/>
          <w:lang w:eastAsia="en-US"/>
        </w:rPr>
        <w:t xml:space="preserve"> является невозможность оценить, хотя бы приближенно, экономический эффект от реализации инвестиционного проекта.</w:t>
      </w:r>
    </w:p>
    <w:p w:rsidR="003018B4" w:rsidRPr="003018B4" w:rsidRDefault="00C54F6C" w:rsidP="003018B4">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Использование</w:t>
      </w:r>
      <w:r w:rsidR="003018B4" w:rsidRPr="003018B4">
        <w:rPr>
          <w:rFonts w:ascii="Times New Roman" w:eastAsia="Times New Roman" w:hAnsi="Times New Roman" w:cs="Times New Roman"/>
          <w:sz w:val="24"/>
          <w:szCs w:val="24"/>
          <w:lang w:eastAsia="en-US"/>
        </w:rPr>
        <w:t xml:space="preserve"> </w:t>
      </w:r>
      <w:r w:rsidR="003018B4" w:rsidRPr="003018B4">
        <w:rPr>
          <w:rFonts w:ascii="Times New Roman" w:eastAsia="Times New Roman" w:hAnsi="Times New Roman" w:cs="Times New Roman"/>
          <w:i/>
          <w:sz w:val="24"/>
          <w:szCs w:val="24"/>
          <w:lang w:val="en-US" w:eastAsia="en-US"/>
        </w:rPr>
        <w:t>DPP</w:t>
      </w:r>
      <w:r>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позволяет в определенной степени снять "проблему конца". Если есть основания полагать, что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попадает в период микроэкономической стабильности экономической ситуации, в рамках которой осуществляется инвестиционный проект, то, поскольку коэффициент дисконтирования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xml:space="preserve"> определен и расчет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sz w:val="24"/>
          <w:szCs w:val="24"/>
          <w:lang w:eastAsia="en-US"/>
        </w:rPr>
        <w:t xml:space="preserve"> как функции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корректен,  проект окупится и есть основания полагать, что его дальнейшая реализация будет приносить прибыль. Если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sz w:val="24"/>
          <w:szCs w:val="24"/>
          <w:lang w:eastAsia="en-US"/>
        </w:rPr>
        <w:t xml:space="preserve"> для первого проекта меньше, чем значение этой характеристики для второго, то этот факт является аргументом для выбора первого из них для реализации. Подчеркнем, что на основании расчета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sz w:val="24"/>
          <w:szCs w:val="24"/>
          <w:lang w:eastAsia="en-US"/>
        </w:rPr>
        <w:t xml:space="preserve"> проекта и сравнения значений этого показателя для двух проектов нельзя ничего определенного сказать о значениях </w:t>
      </w:r>
      <w:r w:rsidR="003018B4" w:rsidRPr="003018B4">
        <w:rPr>
          <w:rFonts w:ascii="Times New Roman" w:eastAsia="Times New Roman" w:hAnsi="Times New Roman" w:cs="Times New Roman"/>
          <w:i/>
          <w:sz w:val="24"/>
          <w:szCs w:val="24"/>
          <w:lang w:val="en-US" w:eastAsia="en-US"/>
        </w:rPr>
        <w:t>NPV</w:t>
      </w:r>
      <w:r w:rsidR="003018B4" w:rsidRPr="003018B4">
        <w:rPr>
          <w:rFonts w:ascii="Times New Roman" w:eastAsia="Times New Roman" w:hAnsi="Times New Roman" w:cs="Times New Roman"/>
          <w:sz w:val="24"/>
          <w:szCs w:val="24"/>
          <w:lang w:eastAsia="en-US"/>
        </w:rPr>
        <w:t xml:space="preserve"> и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sz w:val="24"/>
          <w:szCs w:val="24"/>
          <w:lang w:eastAsia="en-US"/>
        </w:rPr>
        <w:t>.</w:t>
      </w:r>
    </w:p>
    <w:p w:rsidR="00AD6AD0" w:rsidRDefault="00C54F6C" w:rsidP="003018B4">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Итак, о</w:t>
      </w:r>
      <w:r w:rsidR="003018B4" w:rsidRPr="003018B4">
        <w:rPr>
          <w:rFonts w:ascii="Times New Roman" w:eastAsia="Times New Roman" w:hAnsi="Times New Roman" w:cs="Times New Roman"/>
          <w:sz w:val="24"/>
          <w:szCs w:val="24"/>
          <w:lang w:eastAsia="en-US"/>
        </w:rPr>
        <w:t>бласт</w:t>
      </w:r>
      <w:r>
        <w:rPr>
          <w:rFonts w:ascii="Times New Roman" w:eastAsia="Times New Roman" w:hAnsi="Times New Roman" w:cs="Times New Roman"/>
          <w:sz w:val="24"/>
          <w:szCs w:val="24"/>
          <w:lang w:eastAsia="en-US"/>
        </w:rPr>
        <w:t>ь</w:t>
      </w:r>
      <w:r w:rsidR="003018B4" w:rsidRPr="003018B4">
        <w:rPr>
          <w:rFonts w:ascii="Times New Roman" w:eastAsia="Times New Roman" w:hAnsi="Times New Roman" w:cs="Times New Roman"/>
          <w:sz w:val="24"/>
          <w:szCs w:val="24"/>
          <w:lang w:eastAsia="en-US"/>
        </w:rPr>
        <w:t xml:space="preserve"> применимости </w:t>
      </w:r>
      <w:r w:rsidR="003018B4" w:rsidRPr="003018B4">
        <w:rPr>
          <w:rFonts w:ascii="Times New Roman" w:eastAsia="Times New Roman" w:hAnsi="Times New Roman" w:cs="Times New Roman"/>
          <w:i/>
          <w:sz w:val="24"/>
          <w:szCs w:val="24"/>
          <w:lang w:val="en-US" w:eastAsia="en-US"/>
        </w:rPr>
        <w:t>NPV</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и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период стабильности экономической ситуации, причем требование стабильности касается как микроэкономической</w:t>
      </w:r>
      <w:r>
        <w:rPr>
          <w:rFonts w:ascii="Times New Roman" w:eastAsia="Times New Roman" w:hAnsi="Times New Roman" w:cs="Times New Roman"/>
          <w:sz w:val="24"/>
          <w:szCs w:val="24"/>
          <w:lang w:eastAsia="en-US"/>
        </w:rPr>
        <w:t xml:space="preserve"> сферы</w:t>
      </w:r>
      <w:r w:rsidR="003018B4" w:rsidRPr="003018B4">
        <w:rPr>
          <w:rFonts w:ascii="Times New Roman" w:eastAsia="Times New Roman" w:hAnsi="Times New Roman" w:cs="Times New Roman"/>
          <w:sz w:val="24"/>
          <w:szCs w:val="24"/>
          <w:lang w:eastAsia="en-US"/>
        </w:rPr>
        <w:t xml:space="preserve">, так и макроэкономической, поскольку речь идет о возможности применения определенного значения коэффициента дисконтирования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xml:space="preserve">. Область применимости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sz w:val="24"/>
          <w:szCs w:val="24"/>
          <w:lang w:eastAsia="en-US"/>
        </w:rPr>
        <w:t xml:space="preserve"> шире, так как речь идет не об определенном значении </w:t>
      </w:r>
      <w:r w:rsidR="003018B4" w:rsidRPr="003018B4">
        <w:rPr>
          <w:rFonts w:ascii="Times New Roman" w:eastAsia="Times New Roman" w:hAnsi="Times New Roman" w:cs="Times New Roman"/>
          <w:i/>
          <w:sz w:val="24"/>
          <w:szCs w:val="24"/>
          <w:lang w:val="en-US" w:eastAsia="en-US"/>
        </w:rPr>
        <w:t>q</w:t>
      </w:r>
      <w:r w:rsidR="003018B4" w:rsidRPr="003018B4">
        <w:rPr>
          <w:rFonts w:ascii="Times New Roman" w:eastAsia="Times New Roman" w:hAnsi="Times New Roman" w:cs="Times New Roman"/>
          <w:sz w:val="24"/>
          <w:szCs w:val="24"/>
          <w:lang w:eastAsia="en-US"/>
        </w:rPr>
        <w:t>, а выделении интервала значений коэффициента дисконтирования, в котором инвестиционный проект экономически выгоден. С точки зрения теории устойчивости [</w:t>
      </w:r>
      <w:r>
        <w:rPr>
          <w:rFonts w:ascii="Times New Roman" w:eastAsia="Times New Roman" w:hAnsi="Times New Roman" w:cs="Times New Roman"/>
          <w:sz w:val="24"/>
          <w:szCs w:val="24"/>
          <w:lang w:eastAsia="en-US"/>
        </w:rPr>
        <w:t>9</w:t>
      </w:r>
      <w:r w:rsidR="003018B4" w:rsidRPr="003018B4">
        <w:rPr>
          <w:rFonts w:ascii="Times New Roman" w:eastAsia="Times New Roman" w:hAnsi="Times New Roman" w:cs="Times New Roman"/>
          <w:sz w:val="24"/>
          <w:szCs w:val="24"/>
          <w:lang w:eastAsia="en-US"/>
        </w:rPr>
        <w:t xml:space="preserve">] целесообразно вычислять все три характеристики </w:t>
      </w:r>
      <w:r w:rsidR="003018B4" w:rsidRPr="003018B4">
        <w:rPr>
          <w:rFonts w:ascii="Times New Roman" w:eastAsia="Times New Roman" w:hAnsi="Times New Roman" w:cs="Times New Roman"/>
          <w:i/>
          <w:sz w:val="24"/>
          <w:szCs w:val="24"/>
          <w:lang w:val="en-US" w:eastAsia="en-US"/>
        </w:rPr>
        <w:t>NPV</w:t>
      </w:r>
      <w:r w:rsidR="003018B4" w:rsidRPr="003018B4">
        <w:rPr>
          <w:rFonts w:ascii="Times New Roman" w:eastAsia="Times New Roman" w:hAnsi="Times New Roman" w:cs="Times New Roman"/>
          <w:sz w:val="24"/>
          <w:szCs w:val="24"/>
          <w:lang w:eastAsia="en-US"/>
        </w:rPr>
        <w:t xml:space="preserve">, </w:t>
      </w:r>
      <w:r w:rsidR="003018B4" w:rsidRPr="003018B4">
        <w:rPr>
          <w:rFonts w:ascii="Times New Roman" w:eastAsia="Times New Roman" w:hAnsi="Times New Roman" w:cs="Times New Roman"/>
          <w:i/>
          <w:sz w:val="24"/>
          <w:szCs w:val="24"/>
          <w:lang w:val="en-US" w:eastAsia="en-US"/>
        </w:rPr>
        <w:t>IRR</w:t>
      </w:r>
      <w:r w:rsidR="003018B4" w:rsidRPr="003018B4">
        <w:rPr>
          <w:rFonts w:ascii="Times New Roman" w:eastAsia="Times New Roman" w:hAnsi="Times New Roman" w:cs="Times New Roman"/>
          <w:i/>
          <w:sz w:val="24"/>
          <w:szCs w:val="24"/>
          <w:lang w:eastAsia="en-US"/>
        </w:rPr>
        <w:t xml:space="preserve"> </w:t>
      </w:r>
      <w:r w:rsidR="003018B4" w:rsidRPr="003018B4">
        <w:rPr>
          <w:rFonts w:ascii="Times New Roman" w:eastAsia="Times New Roman" w:hAnsi="Times New Roman" w:cs="Times New Roman"/>
          <w:sz w:val="24"/>
          <w:szCs w:val="24"/>
          <w:lang w:eastAsia="en-US"/>
        </w:rPr>
        <w:t xml:space="preserve">и </w:t>
      </w:r>
      <w:r w:rsidR="003018B4" w:rsidRPr="003018B4">
        <w:rPr>
          <w:rFonts w:ascii="Times New Roman" w:eastAsia="Times New Roman" w:hAnsi="Times New Roman" w:cs="Times New Roman"/>
          <w:i/>
          <w:sz w:val="24"/>
          <w:szCs w:val="24"/>
          <w:lang w:val="en-US" w:eastAsia="en-US"/>
        </w:rPr>
        <w:t>DPP</w:t>
      </w:r>
      <w:r w:rsidR="003018B4" w:rsidRPr="003018B4">
        <w:rPr>
          <w:rFonts w:ascii="Times New Roman" w:eastAsia="Times New Roman" w:hAnsi="Times New Roman" w:cs="Times New Roman"/>
          <w:sz w:val="24"/>
          <w:szCs w:val="24"/>
          <w:lang w:eastAsia="en-US"/>
        </w:rPr>
        <w:t>, затем сопоставлять выводы, сделанные на основе значений этих характеристик. Управленческие решения относительно возможности и целесообразности реализации инвестиционных проектов необходимо принимать на основе тех или иных экспертных технологий, опираясь на опыт и интуицию экспертов</w:t>
      </w:r>
      <w:r w:rsidR="00AD6AD0">
        <w:rPr>
          <w:rFonts w:ascii="Times New Roman" w:eastAsia="Times New Roman" w:hAnsi="Times New Roman" w:cs="Times New Roman"/>
          <w:sz w:val="24"/>
          <w:szCs w:val="24"/>
          <w:lang w:eastAsia="en-US"/>
        </w:rPr>
        <w:t>.</w:t>
      </w:r>
    </w:p>
    <w:p w:rsidR="004F622D" w:rsidRPr="004F622D" w:rsidRDefault="004F622D" w:rsidP="004F622D">
      <w:pPr>
        <w:spacing w:after="0" w:line="240" w:lineRule="auto"/>
        <w:jc w:val="both"/>
        <w:rPr>
          <w:rFonts w:ascii="Times New Roman" w:eastAsia="Times New Roman" w:hAnsi="Times New Roman" w:cs="Times New Roman"/>
          <w:b/>
          <w:sz w:val="24"/>
          <w:szCs w:val="24"/>
          <w:lang w:eastAsia="en-US"/>
        </w:rPr>
      </w:pPr>
      <w:r w:rsidRPr="004F622D">
        <w:rPr>
          <w:rFonts w:ascii="Times New Roman" w:eastAsia="Times New Roman" w:hAnsi="Times New Roman" w:cs="Times New Roman"/>
          <w:b/>
          <w:sz w:val="24"/>
          <w:szCs w:val="24"/>
          <w:lang w:eastAsia="en-US"/>
        </w:rPr>
        <w:t>ВЫВОДЫ</w:t>
      </w:r>
    </w:p>
    <w:p w:rsidR="003018B4" w:rsidRPr="003018B4" w:rsidRDefault="003018B4" w:rsidP="003018B4">
      <w:pPr>
        <w:spacing w:after="0" w:line="240" w:lineRule="auto"/>
        <w:jc w:val="both"/>
        <w:rPr>
          <w:rFonts w:ascii="Times New Roman" w:eastAsia="Times New Roman" w:hAnsi="Times New Roman" w:cs="Times New Roman"/>
          <w:sz w:val="24"/>
          <w:szCs w:val="24"/>
          <w:lang w:eastAsia="en-US"/>
        </w:rPr>
      </w:pPr>
      <w:r w:rsidRPr="003018B4">
        <w:rPr>
          <w:rFonts w:ascii="Times New Roman" w:eastAsia="Times New Roman" w:hAnsi="Times New Roman" w:cs="Times New Roman"/>
          <w:sz w:val="24"/>
          <w:szCs w:val="24"/>
          <w:lang w:eastAsia="en-US"/>
        </w:rPr>
        <w:t>Управленческие решения относительно целесообразности реализации инвестиционных проектов необходимо принимать на основе всех пяти видов факторов - социальных, технологических, экологических, экономических, политических. В [</w:t>
      </w:r>
      <w:r w:rsidR="00C54F6C">
        <w:rPr>
          <w:rFonts w:ascii="Times New Roman" w:eastAsia="Times New Roman" w:hAnsi="Times New Roman" w:cs="Times New Roman"/>
          <w:sz w:val="24"/>
          <w:szCs w:val="24"/>
          <w:lang w:eastAsia="en-US"/>
        </w:rPr>
        <w:t>5</w:t>
      </w:r>
      <w:r>
        <w:rPr>
          <w:rFonts w:ascii="Times New Roman" w:eastAsia="Times New Roman" w:hAnsi="Times New Roman" w:cs="Times New Roman"/>
          <w:sz w:val="24"/>
          <w:szCs w:val="24"/>
          <w:lang w:eastAsia="en-US"/>
        </w:rPr>
        <w:t xml:space="preserve">, </w:t>
      </w:r>
      <w:r w:rsidR="00C54F6C">
        <w:rPr>
          <w:rFonts w:ascii="Times New Roman" w:eastAsia="Times New Roman" w:hAnsi="Times New Roman" w:cs="Times New Roman"/>
          <w:sz w:val="24"/>
          <w:szCs w:val="24"/>
          <w:lang w:eastAsia="en-US"/>
        </w:rPr>
        <w:t>6</w:t>
      </w:r>
      <w:r w:rsidRPr="003018B4">
        <w:rPr>
          <w:rFonts w:ascii="Times New Roman" w:eastAsia="Times New Roman" w:hAnsi="Times New Roman" w:cs="Times New Roman"/>
          <w:sz w:val="24"/>
          <w:szCs w:val="24"/>
          <w:lang w:eastAsia="en-US"/>
        </w:rPr>
        <w:t xml:space="preserve">] и настоящей </w:t>
      </w:r>
      <w:r>
        <w:rPr>
          <w:rFonts w:ascii="Times New Roman" w:eastAsia="Times New Roman" w:hAnsi="Times New Roman" w:cs="Times New Roman"/>
          <w:sz w:val="24"/>
          <w:szCs w:val="24"/>
          <w:lang w:eastAsia="en-US"/>
        </w:rPr>
        <w:t>работе</w:t>
      </w:r>
      <w:r w:rsidRPr="003018B4">
        <w:rPr>
          <w:rFonts w:ascii="Times New Roman" w:eastAsia="Times New Roman" w:hAnsi="Times New Roman" w:cs="Times New Roman"/>
          <w:sz w:val="24"/>
          <w:szCs w:val="24"/>
          <w:lang w:eastAsia="en-US"/>
        </w:rPr>
        <w:t xml:space="preserve"> проанализированы такие показатели оценки экономической эффективности инвестиционных проектов, как </w:t>
      </w:r>
      <w:r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i/>
          <w:sz w:val="24"/>
          <w:szCs w:val="24"/>
          <w:lang w:val="en-US" w:eastAsia="en-US"/>
        </w:rPr>
        <w:t>IRR</w:t>
      </w:r>
      <w:r w:rsidRPr="003018B4">
        <w:rPr>
          <w:rFonts w:ascii="Times New Roman" w:eastAsia="Times New Roman" w:hAnsi="Times New Roman" w:cs="Times New Roman"/>
          <w:sz w:val="24"/>
          <w:szCs w:val="24"/>
          <w:lang w:eastAsia="en-US"/>
        </w:rPr>
        <w:t xml:space="preserve">, </w:t>
      </w:r>
      <w:r w:rsidRPr="003018B4">
        <w:rPr>
          <w:rFonts w:ascii="Times New Roman" w:eastAsia="Times New Roman" w:hAnsi="Times New Roman" w:cs="Times New Roman"/>
          <w:i/>
          <w:sz w:val="24"/>
          <w:szCs w:val="24"/>
          <w:lang w:val="en-US" w:eastAsia="en-US"/>
        </w:rPr>
        <w:t>DPP</w:t>
      </w:r>
      <w:r w:rsidRPr="003018B4">
        <w:rPr>
          <w:rFonts w:ascii="Times New Roman" w:eastAsia="Times New Roman" w:hAnsi="Times New Roman" w:cs="Times New Roman"/>
          <w:sz w:val="24"/>
          <w:szCs w:val="24"/>
          <w:lang w:eastAsia="en-US"/>
        </w:rPr>
        <w:t xml:space="preserve">. Выявлены их области применимости и выводы, которые могут быть сделаны на основе этих показателей. Установлено, что основным условием их обоснованного использования является стабильность микроэкономической ситуации, а для </w:t>
      </w:r>
      <w:r w:rsidRPr="003018B4">
        <w:rPr>
          <w:rFonts w:ascii="Times New Roman" w:eastAsia="Times New Roman" w:hAnsi="Times New Roman" w:cs="Times New Roman"/>
          <w:i/>
          <w:sz w:val="24"/>
          <w:szCs w:val="24"/>
          <w:lang w:val="en-US" w:eastAsia="en-US"/>
        </w:rPr>
        <w:t>NPV</w:t>
      </w:r>
      <w:r w:rsidRPr="003018B4">
        <w:rPr>
          <w:rFonts w:ascii="Times New Roman" w:eastAsia="Times New Roman" w:hAnsi="Times New Roman" w:cs="Times New Roman"/>
          <w:sz w:val="24"/>
          <w:szCs w:val="24"/>
          <w:lang w:eastAsia="en-US"/>
        </w:rPr>
        <w:t xml:space="preserve"> и </w:t>
      </w:r>
      <w:r w:rsidRPr="003018B4">
        <w:rPr>
          <w:rFonts w:ascii="Times New Roman" w:eastAsia="Times New Roman" w:hAnsi="Times New Roman" w:cs="Times New Roman"/>
          <w:i/>
          <w:sz w:val="24"/>
          <w:szCs w:val="24"/>
          <w:lang w:val="en-US" w:eastAsia="en-US"/>
        </w:rPr>
        <w:t>DPP</w:t>
      </w:r>
      <w:r w:rsidRPr="003018B4">
        <w:rPr>
          <w:rFonts w:ascii="Times New Roman" w:eastAsia="Times New Roman" w:hAnsi="Times New Roman" w:cs="Times New Roman"/>
          <w:i/>
          <w:sz w:val="24"/>
          <w:szCs w:val="24"/>
          <w:lang w:eastAsia="en-US"/>
        </w:rPr>
        <w:t xml:space="preserve"> </w:t>
      </w:r>
      <w:r w:rsidRPr="003018B4">
        <w:rPr>
          <w:rFonts w:ascii="Times New Roman" w:eastAsia="Times New Roman" w:hAnsi="Times New Roman" w:cs="Times New Roman"/>
          <w:sz w:val="24"/>
          <w:szCs w:val="24"/>
          <w:lang w:eastAsia="en-US"/>
        </w:rPr>
        <w:t xml:space="preserve">- также и макроэкономическая стабильность. </w:t>
      </w:r>
    </w:p>
    <w:p w:rsidR="004F622D" w:rsidRDefault="003018B4" w:rsidP="004F622D">
      <w:pPr>
        <w:spacing w:after="0" w:line="240" w:lineRule="auto"/>
        <w:jc w:val="both"/>
        <w:rPr>
          <w:rFonts w:ascii="Times New Roman" w:eastAsia="Times New Roman" w:hAnsi="Times New Roman" w:cs="Times New Roman"/>
          <w:sz w:val="24"/>
          <w:szCs w:val="24"/>
          <w:lang w:eastAsia="en-US"/>
        </w:rPr>
      </w:pPr>
      <w:r w:rsidRPr="003018B4">
        <w:rPr>
          <w:rFonts w:ascii="Times New Roman" w:eastAsia="Times New Roman" w:hAnsi="Times New Roman" w:cs="Times New Roman"/>
          <w:sz w:val="24"/>
          <w:szCs w:val="24"/>
          <w:lang w:eastAsia="en-US"/>
        </w:rPr>
        <w:t xml:space="preserve">Полученные результаты позволяют повысить обоснованность выводов об экономической эффективности инвестиционных проектов. </w:t>
      </w:r>
      <w:r w:rsidR="003372BA">
        <w:rPr>
          <w:rFonts w:ascii="Times New Roman" w:eastAsia="Times New Roman" w:hAnsi="Times New Roman" w:cs="Times New Roman"/>
          <w:sz w:val="24"/>
          <w:szCs w:val="24"/>
          <w:lang w:eastAsia="en-US"/>
        </w:rPr>
        <w:t>Н</w:t>
      </w:r>
      <w:r w:rsidR="004F622D" w:rsidRPr="004F622D">
        <w:rPr>
          <w:rFonts w:ascii="Times New Roman" w:eastAsia="Times New Roman" w:hAnsi="Times New Roman" w:cs="Times New Roman"/>
          <w:sz w:val="24"/>
          <w:szCs w:val="24"/>
          <w:lang w:eastAsia="en-US"/>
        </w:rPr>
        <w:t xml:space="preserve">еобходимо дальнейшее развитие предложенных идей и подходов. </w:t>
      </w:r>
    </w:p>
    <w:p w:rsidR="003372BA" w:rsidRPr="004F622D" w:rsidRDefault="003372BA" w:rsidP="004F622D">
      <w:pPr>
        <w:spacing w:after="0" w:line="240" w:lineRule="auto"/>
        <w:jc w:val="both"/>
        <w:rPr>
          <w:rFonts w:ascii="Times New Roman" w:eastAsia="Times New Roman" w:hAnsi="Times New Roman" w:cs="Times New Roman"/>
          <w:b/>
          <w:sz w:val="24"/>
          <w:szCs w:val="24"/>
          <w:lang w:eastAsia="en-US"/>
        </w:rPr>
      </w:pPr>
    </w:p>
    <w:p w:rsidR="004F622D" w:rsidRPr="004F622D" w:rsidRDefault="004F622D" w:rsidP="004F622D">
      <w:pPr>
        <w:spacing w:after="0" w:line="240" w:lineRule="auto"/>
        <w:rPr>
          <w:rFonts w:ascii="Times New Roman" w:eastAsia="Times New Roman" w:hAnsi="Times New Roman" w:cs="Times New Roman"/>
          <w:b/>
          <w:sz w:val="24"/>
          <w:szCs w:val="24"/>
        </w:rPr>
      </w:pPr>
      <w:r w:rsidRPr="004F622D">
        <w:rPr>
          <w:rFonts w:ascii="Times New Roman" w:eastAsia="Times New Roman" w:hAnsi="Times New Roman" w:cs="Times New Roman"/>
          <w:b/>
          <w:sz w:val="24"/>
          <w:szCs w:val="24"/>
        </w:rPr>
        <w:t>ЛИТЕРАТУРА</w:t>
      </w:r>
    </w:p>
    <w:p w:rsidR="00A575B9" w:rsidRPr="004F622D" w:rsidRDefault="00A575B9" w:rsidP="00A575B9">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w:t>
      </w:r>
      <w:r w:rsidRPr="004F622D">
        <w:rPr>
          <w:rFonts w:ascii="Times New Roman" w:eastAsia="Times New Roman" w:hAnsi="Times New Roman" w:cs="Times New Roman"/>
          <w:sz w:val="24"/>
          <w:szCs w:val="24"/>
          <w:lang w:eastAsia="en-US"/>
        </w:rPr>
        <w:t xml:space="preserve"> Орлов А.И. Контроллинг организационно-экономических методов // Контроллинг. 2008. №4 (28). С. 12-18. </w:t>
      </w:r>
    </w:p>
    <w:p w:rsidR="00A575B9" w:rsidRDefault="009C59A1" w:rsidP="004F622D">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w:t>
      </w:r>
      <w:r w:rsidR="00A575B9">
        <w:rPr>
          <w:rFonts w:ascii="Times New Roman" w:eastAsia="Times New Roman" w:hAnsi="Times New Roman" w:cs="Times New Roman"/>
          <w:sz w:val="24"/>
          <w:szCs w:val="24"/>
          <w:lang w:eastAsia="en-US"/>
        </w:rPr>
        <w:t xml:space="preserve">. </w:t>
      </w:r>
      <w:r w:rsidR="00A855B0" w:rsidRPr="00A855B0">
        <w:rPr>
          <w:rFonts w:ascii="Times New Roman" w:eastAsia="Times New Roman" w:hAnsi="Times New Roman" w:cs="Times New Roman"/>
          <w:bCs/>
          <w:sz w:val="24"/>
          <w:szCs w:val="24"/>
          <w:lang w:eastAsia="en-US"/>
        </w:rPr>
        <w:t>Орлов А.И. О развитии контроллинга организационно-экономических методов // Контроллинг в экономике, организации производства и управлении:</w:t>
      </w:r>
      <w:r w:rsidR="00A855B0" w:rsidRPr="00A855B0">
        <w:rPr>
          <w:rFonts w:ascii="Times New Roman" w:eastAsia="Times New Roman" w:hAnsi="Times New Roman" w:cs="Times New Roman"/>
          <w:b/>
          <w:bCs/>
          <w:sz w:val="24"/>
          <w:szCs w:val="24"/>
          <w:lang w:eastAsia="en-US"/>
        </w:rPr>
        <w:t xml:space="preserve"> </w:t>
      </w:r>
      <w:r w:rsidR="00A855B0" w:rsidRPr="00A855B0">
        <w:rPr>
          <w:rFonts w:ascii="Times New Roman" w:eastAsia="Times New Roman" w:hAnsi="Times New Roman" w:cs="Times New Roman"/>
          <w:sz w:val="24"/>
          <w:szCs w:val="24"/>
          <w:lang w:eastAsia="en-US"/>
        </w:rPr>
        <w:t>сборник научных трудов XII международного конгресса по контроллингу (Смоленск, 19 мая 2023 г.) / Под научной редакцией д.э.н., профессора С.Г. Фалько / НП «Объединение контроллеров». М</w:t>
      </w:r>
      <w:r w:rsidR="007A04E4">
        <w:rPr>
          <w:rFonts w:ascii="Times New Roman" w:eastAsia="Times New Roman" w:hAnsi="Times New Roman" w:cs="Times New Roman"/>
          <w:sz w:val="24"/>
          <w:szCs w:val="24"/>
          <w:lang w:eastAsia="en-US"/>
        </w:rPr>
        <w:t>.:</w:t>
      </w:r>
      <w:r w:rsidR="00A855B0" w:rsidRPr="00A855B0">
        <w:rPr>
          <w:rFonts w:ascii="Times New Roman" w:eastAsia="Times New Roman" w:hAnsi="Times New Roman" w:cs="Times New Roman"/>
          <w:sz w:val="24"/>
          <w:szCs w:val="24"/>
          <w:lang w:eastAsia="en-US"/>
        </w:rPr>
        <w:t xml:space="preserve"> НП «Объединение контроллеров», 2023. С. 171-178.</w:t>
      </w:r>
    </w:p>
    <w:p w:rsidR="00D819A8" w:rsidRPr="00FF11A8" w:rsidRDefault="009C59A1" w:rsidP="00B544C0">
      <w:pPr>
        <w:tabs>
          <w:tab w:val="left" w:pos="924"/>
        </w:tabs>
        <w:spacing w:after="0" w:line="240" w:lineRule="auto"/>
        <w:jc w:val="both"/>
        <w:rPr>
          <w:rFonts w:ascii="Times New Roman" w:eastAsia="Times New Roman" w:hAnsi="Times New Roman" w:cs="Times New Roman"/>
          <w:sz w:val="24"/>
          <w:szCs w:val="24"/>
          <w:lang w:eastAsia="en-US"/>
        </w:rPr>
      </w:pPr>
      <w:r>
        <w:rPr>
          <w:rFonts w:ascii="Times New Roman" w:hAnsi="Times New Roman"/>
          <w:sz w:val="24"/>
          <w:szCs w:val="24"/>
        </w:rPr>
        <w:t>3</w:t>
      </w:r>
      <w:r w:rsidR="00B544C0">
        <w:rPr>
          <w:rFonts w:ascii="Times New Roman" w:hAnsi="Times New Roman"/>
          <w:sz w:val="24"/>
          <w:szCs w:val="24"/>
        </w:rPr>
        <w:t xml:space="preserve">. </w:t>
      </w:r>
      <w:r w:rsidR="00B544C0" w:rsidRPr="004865DD">
        <w:rPr>
          <w:rFonts w:ascii="Times New Roman" w:hAnsi="Times New Roman"/>
          <w:sz w:val="24"/>
          <w:szCs w:val="24"/>
        </w:rPr>
        <w:t xml:space="preserve">Орлов А.И. Менеджмент: организационно-экономическое моделирование. </w:t>
      </w:r>
      <w:r w:rsidR="00B544C0" w:rsidRPr="007E2273">
        <w:rPr>
          <w:rFonts w:ascii="Times New Roman" w:hAnsi="Times New Roman"/>
          <w:sz w:val="24"/>
          <w:szCs w:val="24"/>
        </w:rPr>
        <w:t>Ростов</w:t>
      </w:r>
      <w:r w:rsidR="00B544C0" w:rsidRPr="00FF11A8">
        <w:rPr>
          <w:rFonts w:ascii="Times New Roman" w:hAnsi="Times New Roman"/>
          <w:sz w:val="24"/>
          <w:szCs w:val="24"/>
        </w:rPr>
        <w:t>-</w:t>
      </w:r>
      <w:r w:rsidR="00B544C0" w:rsidRPr="007E2273">
        <w:rPr>
          <w:rFonts w:ascii="Times New Roman" w:hAnsi="Times New Roman"/>
          <w:sz w:val="24"/>
          <w:szCs w:val="24"/>
        </w:rPr>
        <w:t>на</w:t>
      </w:r>
      <w:r w:rsidR="00B544C0" w:rsidRPr="00FF11A8">
        <w:rPr>
          <w:rFonts w:ascii="Times New Roman" w:hAnsi="Times New Roman"/>
          <w:sz w:val="24"/>
          <w:szCs w:val="24"/>
        </w:rPr>
        <w:t>-</w:t>
      </w:r>
      <w:r w:rsidR="00B544C0" w:rsidRPr="007E2273">
        <w:rPr>
          <w:rFonts w:ascii="Times New Roman" w:hAnsi="Times New Roman"/>
          <w:sz w:val="24"/>
          <w:szCs w:val="24"/>
        </w:rPr>
        <w:t>Дону</w:t>
      </w:r>
      <w:r w:rsidR="00B544C0" w:rsidRPr="00FF11A8">
        <w:rPr>
          <w:rFonts w:ascii="Times New Roman" w:hAnsi="Times New Roman"/>
          <w:sz w:val="24"/>
          <w:szCs w:val="24"/>
        </w:rPr>
        <w:t xml:space="preserve">: </w:t>
      </w:r>
      <w:r w:rsidR="00B544C0" w:rsidRPr="007E2273">
        <w:rPr>
          <w:rFonts w:ascii="Times New Roman" w:hAnsi="Times New Roman"/>
          <w:sz w:val="24"/>
          <w:szCs w:val="24"/>
        </w:rPr>
        <w:t>Феникс</w:t>
      </w:r>
      <w:r w:rsidR="00B544C0" w:rsidRPr="00FF11A8">
        <w:rPr>
          <w:rFonts w:ascii="Times New Roman" w:hAnsi="Times New Roman"/>
          <w:sz w:val="24"/>
          <w:szCs w:val="24"/>
        </w:rPr>
        <w:t xml:space="preserve">, 2009. 475 </w:t>
      </w:r>
      <w:r w:rsidR="00B544C0" w:rsidRPr="007E2273">
        <w:rPr>
          <w:rFonts w:ascii="Times New Roman" w:hAnsi="Times New Roman"/>
          <w:sz w:val="24"/>
          <w:szCs w:val="24"/>
        </w:rPr>
        <w:t>с</w:t>
      </w:r>
      <w:r w:rsidR="00B544C0" w:rsidRPr="00FF11A8">
        <w:rPr>
          <w:rFonts w:ascii="Times New Roman" w:hAnsi="Times New Roman"/>
          <w:sz w:val="24"/>
          <w:szCs w:val="24"/>
        </w:rPr>
        <w:t>.</w:t>
      </w:r>
    </w:p>
    <w:p w:rsidR="003372BA" w:rsidRPr="007E2273" w:rsidRDefault="00D4311C" w:rsidP="003372BA">
      <w:pPr>
        <w:spacing w:after="0" w:line="240" w:lineRule="auto"/>
        <w:jc w:val="both"/>
        <w:rPr>
          <w:rFonts w:ascii="Times New Roman" w:hAnsi="Times New Roman"/>
          <w:sz w:val="24"/>
          <w:szCs w:val="24"/>
        </w:rPr>
      </w:pPr>
      <w:r>
        <w:rPr>
          <w:rFonts w:ascii="Times New Roman" w:eastAsia="Times New Roman" w:hAnsi="Times New Roman" w:cs="Times New Roman"/>
          <w:sz w:val="24"/>
          <w:szCs w:val="24"/>
          <w:lang w:eastAsia="en-US"/>
        </w:rPr>
        <w:t>4</w:t>
      </w:r>
      <w:r w:rsidR="003372BA" w:rsidRPr="003372BA">
        <w:rPr>
          <w:rFonts w:ascii="Times New Roman" w:eastAsia="Times New Roman" w:hAnsi="Times New Roman" w:cs="Times New Roman"/>
          <w:sz w:val="24"/>
          <w:szCs w:val="24"/>
          <w:lang w:eastAsia="en-US"/>
        </w:rPr>
        <w:t xml:space="preserve">. </w:t>
      </w:r>
      <w:r w:rsidR="003372BA" w:rsidRPr="007E2273">
        <w:rPr>
          <w:rFonts w:ascii="Times New Roman" w:hAnsi="Times New Roman"/>
          <w:iCs/>
          <w:sz w:val="24"/>
          <w:szCs w:val="24"/>
        </w:rPr>
        <w:t>Гэлбрейт, Дж. К.</w:t>
      </w:r>
      <w:r w:rsidR="003372BA" w:rsidRPr="007E2273">
        <w:rPr>
          <w:rFonts w:ascii="Times New Roman" w:hAnsi="Times New Roman"/>
          <w:sz w:val="24"/>
          <w:szCs w:val="24"/>
        </w:rPr>
        <w:t xml:space="preserve"> Экономические теории и цели общества / Под общ. ред. и с предисл. Н. Н. Иноземцева, А. Г. Милейковского. М.: Прогресс, 1976. 408 с.</w:t>
      </w:r>
    </w:p>
    <w:p w:rsidR="003372BA" w:rsidRPr="00FF11A8" w:rsidRDefault="00D4311C" w:rsidP="003372BA">
      <w:pPr>
        <w:spacing w:after="0" w:line="240" w:lineRule="auto"/>
        <w:jc w:val="both"/>
        <w:rPr>
          <w:rFonts w:ascii="Times New Roman" w:eastAsia="Times New Roman" w:hAnsi="Times New Roman" w:cs="Times New Roman"/>
          <w:bCs/>
          <w:sz w:val="24"/>
          <w:szCs w:val="24"/>
          <w:lang w:val="en-US" w:eastAsia="en-US"/>
        </w:rPr>
      </w:pPr>
      <w:r>
        <w:rPr>
          <w:rFonts w:ascii="Times New Roman" w:eastAsia="Times New Roman" w:hAnsi="Times New Roman" w:cs="Times New Roman"/>
          <w:sz w:val="24"/>
          <w:szCs w:val="24"/>
          <w:lang w:eastAsia="en-US"/>
        </w:rPr>
        <w:t>5</w:t>
      </w:r>
      <w:r w:rsidR="003372BA">
        <w:rPr>
          <w:rFonts w:ascii="Times New Roman" w:eastAsia="Times New Roman" w:hAnsi="Times New Roman" w:cs="Times New Roman"/>
          <w:sz w:val="24"/>
          <w:szCs w:val="24"/>
          <w:lang w:eastAsia="en-US"/>
        </w:rPr>
        <w:t xml:space="preserve">. </w:t>
      </w:r>
      <w:r w:rsidR="003372BA" w:rsidRPr="004F622D">
        <w:rPr>
          <w:rFonts w:ascii="Times New Roman" w:eastAsia="Times New Roman" w:hAnsi="Times New Roman" w:cs="Times New Roman"/>
          <w:sz w:val="24"/>
          <w:szCs w:val="24"/>
          <w:lang w:eastAsia="en-US"/>
        </w:rPr>
        <w:t xml:space="preserve">Орлов А.И. В каких случаях можно дать экономическую оценку эффективности инвестиционного проекта? </w:t>
      </w:r>
      <w:r w:rsidR="003372BA" w:rsidRPr="004F622D">
        <w:rPr>
          <w:rFonts w:ascii="Times New Roman" w:eastAsia="Times New Roman" w:hAnsi="Times New Roman" w:cs="Times New Roman"/>
          <w:bCs/>
          <w:sz w:val="24"/>
          <w:szCs w:val="24"/>
          <w:lang w:eastAsia="en-US"/>
        </w:rPr>
        <w:t>// Научный журнал КубГАУ.</w:t>
      </w:r>
      <w:r w:rsidR="003372BA" w:rsidRPr="004F622D">
        <w:rPr>
          <w:rFonts w:ascii="Times New Roman" w:eastAsia="Times New Roman" w:hAnsi="Times New Roman" w:cs="Times New Roman"/>
          <w:sz w:val="24"/>
          <w:szCs w:val="24"/>
          <w:lang w:eastAsia="en-US"/>
        </w:rPr>
        <w:t xml:space="preserve"> </w:t>
      </w:r>
      <w:r w:rsidR="003372BA" w:rsidRPr="00FF11A8">
        <w:rPr>
          <w:rFonts w:ascii="Times New Roman" w:eastAsia="Times New Roman" w:hAnsi="Times New Roman" w:cs="Times New Roman"/>
          <w:sz w:val="24"/>
          <w:szCs w:val="24"/>
          <w:lang w:val="en-US" w:eastAsia="en-US"/>
        </w:rPr>
        <w:t xml:space="preserve">2022. № 180. </w:t>
      </w:r>
      <w:r w:rsidR="003372BA" w:rsidRPr="004F622D">
        <w:rPr>
          <w:rFonts w:ascii="Times New Roman" w:eastAsia="Times New Roman" w:hAnsi="Times New Roman" w:cs="Times New Roman"/>
          <w:sz w:val="24"/>
          <w:szCs w:val="24"/>
          <w:lang w:eastAsia="en-US"/>
        </w:rPr>
        <w:t>С</w:t>
      </w:r>
      <w:r w:rsidR="003372BA" w:rsidRPr="00FF11A8">
        <w:rPr>
          <w:rFonts w:ascii="Times New Roman" w:eastAsia="Times New Roman" w:hAnsi="Times New Roman" w:cs="Times New Roman"/>
          <w:sz w:val="24"/>
          <w:szCs w:val="24"/>
          <w:lang w:val="en-US" w:eastAsia="en-US"/>
        </w:rPr>
        <w:t>. 297 – 314.</w:t>
      </w:r>
    </w:p>
    <w:p w:rsidR="003372BA" w:rsidRDefault="00D4311C" w:rsidP="004F622D">
      <w:pPr>
        <w:spacing w:after="0" w:line="240" w:lineRule="auto"/>
        <w:jc w:val="both"/>
        <w:rPr>
          <w:rFonts w:ascii="Times New Roman" w:eastAsia="Times New Roman" w:hAnsi="Times New Roman" w:cs="Times New Roman"/>
          <w:sz w:val="24"/>
          <w:szCs w:val="24"/>
          <w:lang w:eastAsia="en-US"/>
        </w:rPr>
      </w:pPr>
      <w:r w:rsidRPr="00D4311C">
        <w:rPr>
          <w:rFonts w:ascii="Times New Roman" w:eastAsia="Times New Roman" w:hAnsi="Times New Roman" w:cs="Times New Roman"/>
          <w:sz w:val="24"/>
          <w:szCs w:val="24"/>
          <w:lang w:val="en-US" w:eastAsia="en-US"/>
        </w:rPr>
        <w:t>6</w:t>
      </w:r>
      <w:r w:rsidR="003372BA"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Orlov</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A</w:t>
      </w:r>
      <w:r w:rsidR="00D819A8" w:rsidRPr="003372BA">
        <w:rPr>
          <w:rFonts w:ascii="Times New Roman" w:eastAsia="Times New Roman" w:hAnsi="Times New Roman" w:cs="Times New Roman"/>
          <w:sz w:val="24"/>
          <w:szCs w:val="24"/>
          <w:lang w:val="en-US" w:eastAsia="en-US"/>
        </w:rPr>
        <w:t>.</w:t>
      </w:r>
      <w:r w:rsidR="00D819A8" w:rsidRPr="00D819A8">
        <w:rPr>
          <w:rFonts w:ascii="Times New Roman" w:eastAsia="Times New Roman" w:hAnsi="Times New Roman" w:cs="Times New Roman"/>
          <w:sz w:val="24"/>
          <w:szCs w:val="24"/>
          <w:lang w:val="en-US" w:eastAsia="en-US"/>
        </w:rPr>
        <w:t>I</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About</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methods</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of</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comparison</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of</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investment</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projects</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in</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the</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rocket</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and</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space</w:t>
      </w:r>
      <w:r w:rsidR="00D819A8" w:rsidRPr="003372BA">
        <w:rPr>
          <w:rFonts w:ascii="Times New Roman" w:eastAsia="Times New Roman" w:hAnsi="Times New Roman" w:cs="Times New Roman"/>
          <w:sz w:val="24"/>
          <w:szCs w:val="24"/>
          <w:lang w:val="en-US" w:eastAsia="en-US"/>
        </w:rPr>
        <w:t xml:space="preserve"> </w:t>
      </w:r>
      <w:r w:rsidR="00D819A8" w:rsidRPr="00D819A8">
        <w:rPr>
          <w:rFonts w:ascii="Times New Roman" w:eastAsia="Times New Roman" w:hAnsi="Times New Roman" w:cs="Times New Roman"/>
          <w:sz w:val="24"/>
          <w:szCs w:val="24"/>
          <w:lang w:val="en-US" w:eastAsia="en-US"/>
        </w:rPr>
        <w:t>industry</w:t>
      </w:r>
      <w:r w:rsidR="00D819A8" w:rsidRPr="003372BA">
        <w:rPr>
          <w:rFonts w:ascii="Times New Roman" w:eastAsia="Times New Roman" w:hAnsi="Times New Roman" w:cs="Times New Roman"/>
          <w:sz w:val="24"/>
          <w:szCs w:val="24"/>
          <w:lang w:val="en-US" w:eastAsia="en-US"/>
        </w:rPr>
        <w:t xml:space="preserve"> // </w:t>
      </w:r>
      <w:r w:rsidR="00D819A8" w:rsidRPr="00D819A8">
        <w:rPr>
          <w:rFonts w:ascii="Times New Roman" w:eastAsia="Times New Roman" w:hAnsi="Times New Roman" w:cs="Times New Roman"/>
          <w:sz w:val="24"/>
          <w:szCs w:val="24"/>
          <w:lang w:val="en-US" w:eastAsia="en-US"/>
        </w:rPr>
        <w:t xml:space="preserve">Polythematic Online Scientific Journal of Kuban State Agrarian University. </w:t>
      </w:r>
      <w:r w:rsidR="00D819A8" w:rsidRPr="00FF11A8">
        <w:rPr>
          <w:rFonts w:ascii="Times New Roman" w:eastAsia="Times New Roman" w:hAnsi="Times New Roman" w:cs="Times New Roman"/>
          <w:sz w:val="24"/>
          <w:szCs w:val="24"/>
          <w:lang w:eastAsia="en-US"/>
        </w:rPr>
        <w:t xml:space="preserve">2023. </w:t>
      </w:r>
      <w:r w:rsidR="003372BA">
        <w:rPr>
          <w:rFonts w:ascii="Times New Roman" w:eastAsia="Times New Roman" w:hAnsi="Times New Roman" w:cs="Times New Roman"/>
          <w:sz w:val="24"/>
          <w:szCs w:val="24"/>
          <w:lang w:eastAsia="en-US"/>
        </w:rPr>
        <w:t>№</w:t>
      </w:r>
      <w:r w:rsidR="00D819A8" w:rsidRPr="00FF11A8">
        <w:rPr>
          <w:rFonts w:ascii="Times New Roman" w:eastAsia="Times New Roman" w:hAnsi="Times New Roman" w:cs="Times New Roman"/>
          <w:sz w:val="24"/>
          <w:szCs w:val="24"/>
          <w:lang w:eastAsia="en-US"/>
        </w:rPr>
        <w:t xml:space="preserve">188. </w:t>
      </w:r>
      <w:r w:rsidR="00D819A8" w:rsidRPr="00D819A8">
        <w:rPr>
          <w:rFonts w:ascii="Times New Roman" w:eastAsia="Times New Roman" w:hAnsi="Times New Roman" w:cs="Times New Roman"/>
          <w:sz w:val="24"/>
          <w:szCs w:val="24"/>
          <w:lang w:val="en-US" w:eastAsia="en-US"/>
        </w:rPr>
        <w:t>P</w:t>
      </w:r>
      <w:r w:rsidR="00D819A8" w:rsidRPr="00FF11A8">
        <w:rPr>
          <w:rFonts w:ascii="Times New Roman" w:eastAsia="Times New Roman" w:hAnsi="Times New Roman" w:cs="Times New Roman"/>
          <w:sz w:val="24"/>
          <w:szCs w:val="24"/>
          <w:lang w:eastAsia="en-US"/>
        </w:rPr>
        <w:t xml:space="preserve">. 151-173. </w:t>
      </w:r>
    </w:p>
    <w:p w:rsidR="003018B4" w:rsidRDefault="005E01CD" w:rsidP="004F622D">
      <w:pPr>
        <w:spacing w:after="0" w:line="240" w:lineRule="auto"/>
        <w:jc w:val="both"/>
        <w:rPr>
          <w:rFonts w:ascii="Times New Roman" w:hAnsi="Times New Roman"/>
          <w:sz w:val="24"/>
          <w:szCs w:val="24"/>
        </w:rPr>
      </w:pPr>
      <w:r>
        <w:rPr>
          <w:rFonts w:ascii="Times New Roman" w:eastAsia="Times New Roman" w:hAnsi="Times New Roman" w:cs="Times New Roman"/>
          <w:sz w:val="24"/>
          <w:szCs w:val="24"/>
          <w:lang w:eastAsia="en-US"/>
        </w:rPr>
        <w:t>7</w:t>
      </w:r>
      <w:r w:rsidR="00A71AD9">
        <w:rPr>
          <w:rFonts w:ascii="Times New Roman" w:eastAsia="Times New Roman" w:hAnsi="Times New Roman" w:cs="Times New Roman"/>
          <w:sz w:val="24"/>
          <w:szCs w:val="24"/>
          <w:lang w:eastAsia="en-US"/>
        </w:rPr>
        <w:t xml:space="preserve">. </w:t>
      </w:r>
      <w:r w:rsidR="003018B4" w:rsidRPr="00744178">
        <w:rPr>
          <w:rFonts w:ascii="Times New Roman" w:hAnsi="Times New Roman"/>
          <w:sz w:val="24"/>
          <w:szCs w:val="24"/>
        </w:rPr>
        <w:t xml:space="preserve">Орлов А.И. Оценка погрешностей характеристик финансовых потоков инвестиционных проектов в ракетно-космической промышленности // </w:t>
      </w:r>
      <w:r w:rsidR="003018B4" w:rsidRPr="00EF1113">
        <w:rPr>
          <w:rFonts w:ascii="Times New Roman" w:hAnsi="Times New Roman"/>
          <w:sz w:val="24"/>
          <w:szCs w:val="24"/>
        </w:rPr>
        <w:t>Научный журнал КубГАУ</w:t>
      </w:r>
      <w:r w:rsidR="003018B4" w:rsidRPr="00744178">
        <w:rPr>
          <w:rFonts w:ascii="Times New Roman" w:hAnsi="Times New Roman"/>
          <w:sz w:val="24"/>
          <w:szCs w:val="24"/>
        </w:rPr>
        <w:t xml:space="preserve">. 2015. </w:t>
      </w:r>
      <w:r w:rsidR="007A04E4">
        <w:rPr>
          <w:rFonts w:ascii="Times New Roman" w:hAnsi="Times New Roman"/>
          <w:sz w:val="24"/>
          <w:szCs w:val="24"/>
        </w:rPr>
        <w:t>№</w:t>
      </w:r>
      <w:r w:rsidR="003018B4" w:rsidRPr="00744178">
        <w:rPr>
          <w:rFonts w:ascii="Times New Roman" w:hAnsi="Times New Roman"/>
          <w:sz w:val="24"/>
          <w:szCs w:val="24"/>
        </w:rPr>
        <w:t>109. С. 238–264.</w:t>
      </w:r>
    </w:p>
    <w:p w:rsidR="00AD6AD0" w:rsidRDefault="005E01CD" w:rsidP="00AD6AD0">
      <w:pPr>
        <w:spacing w:after="0" w:line="240" w:lineRule="auto"/>
        <w:jc w:val="both"/>
        <w:rPr>
          <w:rFonts w:ascii="Times New Roman" w:hAnsi="Times New Roman"/>
          <w:sz w:val="24"/>
          <w:szCs w:val="24"/>
        </w:rPr>
      </w:pPr>
      <w:r>
        <w:rPr>
          <w:rFonts w:ascii="Times New Roman" w:hAnsi="Times New Roman"/>
          <w:sz w:val="24"/>
          <w:szCs w:val="24"/>
        </w:rPr>
        <w:t>8</w:t>
      </w:r>
      <w:r w:rsidR="00AD6AD0">
        <w:rPr>
          <w:rFonts w:ascii="Times New Roman" w:hAnsi="Times New Roman"/>
          <w:sz w:val="24"/>
          <w:szCs w:val="24"/>
        </w:rPr>
        <w:t>. Фалько, С.</w:t>
      </w:r>
      <w:r w:rsidR="00AD6AD0" w:rsidRPr="00160121">
        <w:rPr>
          <w:rFonts w:ascii="Times New Roman" w:hAnsi="Times New Roman"/>
          <w:sz w:val="24"/>
          <w:szCs w:val="24"/>
        </w:rPr>
        <w:t>Г.</w:t>
      </w:r>
      <w:r w:rsidR="00AD6AD0">
        <w:rPr>
          <w:rFonts w:ascii="Times New Roman" w:hAnsi="Times New Roman"/>
          <w:sz w:val="24"/>
          <w:szCs w:val="24"/>
        </w:rPr>
        <w:t>, Брижань А.В.</w:t>
      </w:r>
      <w:r w:rsidR="00AD6AD0" w:rsidRPr="00160121">
        <w:rPr>
          <w:rFonts w:ascii="Times New Roman" w:hAnsi="Times New Roman"/>
          <w:sz w:val="24"/>
          <w:szCs w:val="24"/>
        </w:rPr>
        <w:t xml:space="preserve"> Методы расчета эффективности инвестиций: прежде и сегодня // Контроллинг. 2019. № 71. С. 38-43.</w:t>
      </w:r>
      <w:r w:rsidR="00AD6AD0">
        <w:rPr>
          <w:rFonts w:ascii="Times New Roman" w:hAnsi="Times New Roman"/>
          <w:sz w:val="24"/>
          <w:szCs w:val="24"/>
        </w:rPr>
        <w:t xml:space="preserve"> </w:t>
      </w:r>
    </w:p>
    <w:p w:rsidR="00AD6AD0" w:rsidRDefault="00DD4D5A" w:rsidP="004F622D">
      <w:pPr>
        <w:spacing w:after="0" w:line="240" w:lineRule="auto"/>
        <w:jc w:val="both"/>
        <w:rPr>
          <w:rFonts w:ascii="Times New Roman" w:hAnsi="Times New Roman"/>
          <w:sz w:val="24"/>
          <w:szCs w:val="24"/>
        </w:rPr>
      </w:pPr>
      <w:r>
        <w:rPr>
          <w:rFonts w:ascii="Times New Roman" w:hAnsi="Times New Roman"/>
          <w:sz w:val="24"/>
          <w:szCs w:val="24"/>
        </w:rPr>
        <w:t>9</w:t>
      </w:r>
      <w:r w:rsidR="00AD6AD0">
        <w:rPr>
          <w:rFonts w:ascii="Times New Roman" w:hAnsi="Times New Roman"/>
          <w:sz w:val="24"/>
          <w:szCs w:val="24"/>
        </w:rPr>
        <w:t xml:space="preserve">. </w:t>
      </w:r>
      <w:r w:rsidR="00AD6AD0" w:rsidRPr="009763C8">
        <w:rPr>
          <w:rFonts w:ascii="Times New Roman" w:hAnsi="Times New Roman"/>
          <w:sz w:val="24"/>
          <w:szCs w:val="24"/>
        </w:rPr>
        <w:t>Орлов А.И. Устойчивые экономико-математические методы и модели : монография.  М.: Ай Пи Ар Медиа, 2022. 337 c.</w:t>
      </w:r>
    </w:p>
    <w:p w:rsidR="003018B4" w:rsidRPr="004F622D" w:rsidRDefault="003018B4" w:rsidP="004F622D">
      <w:pPr>
        <w:spacing w:after="0" w:line="240" w:lineRule="auto"/>
        <w:jc w:val="both"/>
        <w:rPr>
          <w:rFonts w:ascii="Times New Roman" w:eastAsia="Times New Roman" w:hAnsi="Times New Roman" w:cs="Times New Roman"/>
          <w:sz w:val="24"/>
          <w:szCs w:val="24"/>
          <w:lang w:eastAsia="en-US"/>
        </w:rPr>
      </w:pPr>
    </w:p>
    <w:p w:rsidR="004F622D" w:rsidRPr="004F622D" w:rsidRDefault="004F622D" w:rsidP="004F622D">
      <w:pPr>
        <w:spacing w:after="0" w:line="240" w:lineRule="auto"/>
        <w:jc w:val="both"/>
        <w:rPr>
          <w:rFonts w:ascii="Times New Roman" w:eastAsia="Times New Roman" w:hAnsi="Times New Roman" w:cs="Times New Roman"/>
          <w:b/>
          <w:sz w:val="24"/>
          <w:szCs w:val="24"/>
          <w:lang w:eastAsia="en-US"/>
        </w:rPr>
      </w:pPr>
      <w:r w:rsidRPr="004F622D">
        <w:rPr>
          <w:rFonts w:ascii="Times New Roman" w:eastAsia="Times New Roman" w:hAnsi="Times New Roman" w:cs="Times New Roman"/>
          <w:b/>
          <w:sz w:val="24"/>
          <w:szCs w:val="24"/>
          <w:lang w:val="en-US" w:eastAsia="en-US"/>
        </w:rPr>
        <w:t>CONTACTS</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Александр Иванович Орлов, профессор, д.э.н., д.т.н., к.ф.-м.н.</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Заведующий Лабораторией экономико-математических методов в контроллинге</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 xml:space="preserve">Научно-образовательного центра «Контроллинг и управленческие инновации», </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 xml:space="preserve">профессор кафедры «Экономика и организация производства», </w:t>
      </w: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r w:rsidRPr="004F622D">
        <w:rPr>
          <w:rFonts w:ascii="Times New Roman" w:eastAsia="Times New Roman" w:hAnsi="Times New Roman" w:cs="Times New Roman"/>
          <w:sz w:val="24"/>
          <w:szCs w:val="24"/>
          <w:lang w:eastAsia="en-US"/>
        </w:rPr>
        <w:t xml:space="preserve">МГТУ им. Н.Э. Баумана, г. Москва </w:t>
      </w:r>
    </w:p>
    <w:p w:rsidR="004F622D" w:rsidRPr="004F622D" w:rsidRDefault="006665D5" w:rsidP="004F622D">
      <w:pPr>
        <w:spacing w:after="0" w:line="240" w:lineRule="auto"/>
        <w:jc w:val="both"/>
        <w:rPr>
          <w:rFonts w:ascii="Times New Roman" w:eastAsia="Times New Roman" w:hAnsi="Times New Roman" w:cs="Times New Roman"/>
          <w:sz w:val="24"/>
          <w:szCs w:val="24"/>
          <w:lang w:eastAsia="en-US"/>
        </w:rPr>
      </w:pPr>
      <w:hyperlink r:id="rId5" w:history="1">
        <w:r w:rsidR="004F622D" w:rsidRPr="004F622D">
          <w:rPr>
            <w:rFonts w:ascii="Times New Roman" w:eastAsia="Times New Roman" w:hAnsi="Times New Roman" w:cs="Times New Roman"/>
            <w:color w:val="0000FF"/>
            <w:sz w:val="24"/>
            <w:u w:val="single"/>
            <w:lang w:eastAsia="en-US"/>
          </w:rPr>
          <w:t>prof-orlov@mail.ru</w:t>
        </w:r>
      </w:hyperlink>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p>
    <w:p w:rsidR="004F622D" w:rsidRPr="004F622D" w:rsidRDefault="004F622D" w:rsidP="004F622D">
      <w:pPr>
        <w:spacing w:after="0" w:line="240" w:lineRule="auto"/>
        <w:jc w:val="both"/>
        <w:rPr>
          <w:rFonts w:ascii="Times New Roman" w:eastAsia="Times New Roman" w:hAnsi="Times New Roman" w:cs="Times New Roman"/>
          <w:sz w:val="24"/>
          <w:szCs w:val="24"/>
          <w:lang w:eastAsia="en-US"/>
        </w:rPr>
      </w:pPr>
    </w:p>
    <w:p w:rsidR="004F622D" w:rsidRDefault="004F622D" w:rsidP="005719F2">
      <w:pPr>
        <w:spacing w:after="0" w:line="240" w:lineRule="auto"/>
        <w:jc w:val="both"/>
        <w:rPr>
          <w:rFonts w:ascii="Times New Roman" w:hAnsi="Times New Roman" w:cs="Times New Roman"/>
          <w:color w:val="000000" w:themeColor="text1"/>
          <w:sz w:val="24"/>
          <w:szCs w:val="24"/>
        </w:rPr>
      </w:pPr>
    </w:p>
    <w:p w:rsidR="00C8202A" w:rsidRPr="00DF74EC" w:rsidRDefault="00C8202A" w:rsidP="00DF74EC"/>
    <w:sectPr w:rsidR="00C8202A" w:rsidRPr="00DF74EC" w:rsidSect="00C820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proofState w:spelling="clean"/>
  <w:defaultTabStop w:val="708"/>
  <w:characterSpacingControl w:val="doNotCompress"/>
  <w:savePreviewPicture/>
  <w:compat/>
  <w:rsids>
    <w:rsidRoot w:val="005719F2"/>
    <w:rsid w:val="00044280"/>
    <w:rsid w:val="000F3D5B"/>
    <w:rsid w:val="001A3324"/>
    <w:rsid w:val="003018B4"/>
    <w:rsid w:val="003372BA"/>
    <w:rsid w:val="00383C47"/>
    <w:rsid w:val="0039673C"/>
    <w:rsid w:val="003D72AB"/>
    <w:rsid w:val="004033A8"/>
    <w:rsid w:val="004870E4"/>
    <w:rsid w:val="004F622D"/>
    <w:rsid w:val="0050728F"/>
    <w:rsid w:val="0054151D"/>
    <w:rsid w:val="005719F2"/>
    <w:rsid w:val="00573997"/>
    <w:rsid w:val="005E01CD"/>
    <w:rsid w:val="0066206C"/>
    <w:rsid w:val="006665D5"/>
    <w:rsid w:val="006E0C87"/>
    <w:rsid w:val="006F224E"/>
    <w:rsid w:val="007A04E4"/>
    <w:rsid w:val="007A0989"/>
    <w:rsid w:val="009C59A1"/>
    <w:rsid w:val="00A43533"/>
    <w:rsid w:val="00A575B9"/>
    <w:rsid w:val="00A71AD9"/>
    <w:rsid w:val="00A855B0"/>
    <w:rsid w:val="00AD6AD0"/>
    <w:rsid w:val="00B544C0"/>
    <w:rsid w:val="00C54F6C"/>
    <w:rsid w:val="00C8202A"/>
    <w:rsid w:val="00C82053"/>
    <w:rsid w:val="00D4311C"/>
    <w:rsid w:val="00D819A8"/>
    <w:rsid w:val="00DD4D5A"/>
    <w:rsid w:val="00DF74EC"/>
    <w:rsid w:val="00E360AA"/>
    <w:rsid w:val="00FD2161"/>
    <w:rsid w:val="00FF11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9F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prof-orlov@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BED5F-395C-4A2D-A669-F7CB25E2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1892</Words>
  <Characters>13195</Characters>
  <Application>Microsoft Office Word</Application>
  <DocSecurity>0</DocSecurity>
  <Lines>231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Орлов</dc:creator>
  <cp:lastModifiedBy>Александр Орлов</cp:lastModifiedBy>
  <cp:revision>3</cp:revision>
  <dcterms:created xsi:type="dcterms:W3CDTF">2023-11-05T14:40:00Z</dcterms:created>
  <dcterms:modified xsi:type="dcterms:W3CDTF">2023-11-06T15:24:00Z</dcterms:modified>
</cp:coreProperties>
</file>