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36F" w:rsidRDefault="00A1436F" w:rsidP="00A14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РЕГИСТРАЦИОННАЯ ФОРМА</w:t>
      </w:r>
    </w:p>
    <w:p w:rsidR="00A1436F" w:rsidRDefault="00A1436F" w:rsidP="00A14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2227">
        <w:rPr>
          <w:rFonts w:ascii="Times New Roman" w:hAnsi="Times New Roman" w:cs="Times New Roman"/>
          <w:sz w:val="28"/>
          <w:szCs w:val="28"/>
        </w:rPr>
        <w:t>участ</w:t>
      </w:r>
      <w:r>
        <w:rPr>
          <w:rFonts w:ascii="Times New Roman" w:hAnsi="Times New Roman" w:cs="Times New Roman"/>
          <w:sz w:val="28"/>
          <w:szCs w:val="28"/>
        </w:rPr>
        <w:t>ника</w:t>
      </w:r>
      <w:r w:rsidRPr="00402227">
        <w:rPr>
          <w:rFonts w:ascii="Times New Roman" w:hAnsi="Times New Roman" w:cs="Times New Roman"/>
          <w:sz w:val="28"/>
          <w:szCs w:val="28"/>
        </w:rPr>
        <w:t xml:space="preserve"> X</w:t>
      </w:r>
      <w:r w:rsidR="009F3D5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402227">
        <w:rPr>
          <w:rFonts w:ascii="Times New Roman" w:hAnsi="Times New Roman" w:cs="Times New Roman"/>
          <w:sz w:val="28"/>
          <w:szCs w:val="28"/>
        </w:rPr>
        <w:t xml:space="preserve"> Международной научно-практической конференции</w:t>
      </w:r>
      <w:r>
        <w:rPr>
          <w:rFonts w:ascii="Times New Roman" w:hAnsi="Times New Roman" w:cs="Times New Roman"/>
          <w:sz w:val="28"/>
          <w:szCs w:val="28"/>
        </w:rPr>
        <w:br/>
      </w:r>
      <w:r w:rsidRPr="00402227">
        <w:rPr>
          <w:rFonts w:ascii="Times New Roman" w:hAnsi="Times New Roman" w:cs="Times New Roman"/>
          <w:sz w:val="28"/>
          <w:szCs w:val="28"/>
        </w:rPr>
        <w:t>«</w:t>
      </w:r>
      <w:r w:rsidR="009F3D59" w:rsidRPr="009F3D59">
        <w:rPr>
          <w:rFonts w:ascii="Times New Roman" w:hAnsi="Times New Roman" w:cs="Times New Roman"/>
          <w:sz w:val="28"/>
          <w:szCs w:val="28"/>
        </w:rPr>
        <w:t>Общество и экономика знаний: управление активами и капиталами в цифровой экономике</w:t>
      </w:r>
      <w:r w:rsidRPr="0040222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br/>
      </w:r>
      <w:r w:rsidRPr="00402227">
        <w:rPr>
          <w:rFonts w:ascii="Times New Roman" w:hAnsi="Times New Roman" w:cs="Times New Roman"/>
          <w:sz w:val="28"/>
          <w:szCs w:val="28"/>
        </w:rPr>
        <w:t>(KSEM-202</w:t>
      </w:r>
      <w:r w:rsidR="009F3D59">
        <w:rPr>
          <w:rFonts w:ascii="Times New Roman" w:hAnsi="Times New Roman" w:cs="Times New Roman"/>
          <w:sz w:val="28"/>
          <w:szCs w:val="28"/>
          <w:lang w:val="en-US"/>
        </w:rPr>
        <w:t>5</w:t>
      </w:r>
      <w:bookmarkStart w:id="0" w:name="_GoBack"/>
      <w:bookmarkEnd w:id="0"/>
      <w:r w:rsidRPr="00402227">
        <w:rPr>
          <w:rFonts w:ascii="Times New Roman" w:hAnsi="Times New Roman" w:cs="Times New Roman"/>
          <w:sz w:val="28"/>
          <w:szCs w:val="28"/>
        </w:rPr>
        <w:t>)</w:t>
      </w:r>
    </w:p>
    <w:p w:rsidR="00A1436F" w:rsidRDefault="00A1436F" w:rsidP="00A1436F"/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594"/>
        <w:gridCol w:w="2834"/>
        <w:gridCol w:w="3103"/>
        <w:gridCol w:w="3103"/>
      </w:tblGrid>
      <w:tr w:rsidR="00A1436F" w:rsidTr="00FE2DB6">
        <w:trPr>
          <w:trHeight w:val="644"/>
          <w:jc w:val="center"/>
        </w:trPr>
        <w:tc>
          <w:tcPr>
            <w:tcW w:w="594" w:type="dxa"/>
            <w:vAlign w:val="center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834" w:type="dxa"/>
            <w:vAlign w:val="center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</w:t>
            </w:r>
          </w:p>
        </w:tc>
        <w:tc>
          <w:tcPr>
            <w:tcW w:w="3103" w:type="dxa"/>
            <w:vAlign w:val="center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русском языке</w:t>
            </w:r>
          </w:p>
        </w:tc>
        <w:tc>
          <w:tcPr>
            <w:tcW w:w="3103" w:type="dxa"/>
            <w:vAlign w:val="center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английском языке</w:t>
            </w:r>
          </w:p>
        </w:tc>
      </w:tr>
      <w:tr w:rsidR="00A1436F" w:rsidTr="00FE2DB6">
        <w:trPr>
          <w:trHeight w:val="205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153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Имя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244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Отчество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205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0E2B">
              <w:rPr>
                <w:rFonts w:ascii="Times New Roman" w:hAnsi="Times New Roman" w:cs="Times New Roman"/>
                <w:sz w:val="28"/>
                <w:szCs w:val="28"/>
              </w:rPr>
              <w:t>Ученая степень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295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0E2B">
              <w:rPr>
                <w:rFonts w:ascii="Times New Roman" w:hAnsi="Times New Roman" w:cs="Times New Roman"/>
                <w:sz w:val="28"/>
                <w:szCs w:val="28"/>
              </w:rPr>
              <w:t xml:space="preserve">Ученая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звание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115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работы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644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Подразделение (факультет, кафедра)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257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347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Мобильный телефон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409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644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участия (очно/дистанционно)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644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4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245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Выступление с пленарным докладом (да/нет)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644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с секционным докладом (да/нет)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225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Секция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436F" w:rsidTr="00FE2DB6">
        <w:trPr>
          <w:trHeight w:val="70"/>
          <w:jc w:val="center"/>
        </w:trPr>
        <w:tc>
          <w:tcPr>
            <w:tcW w:w="594" w:type="dxa"/>
          </w:tcPr>
          <w:p w:rsidR="00A1436F" w:rsidRDefault="00A1436F" w:rsidP="007F0A6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4" w:type="dxa"/>
          </w:tcPr>
          <w:p w:rsidR="00A1436F" w:rsidRDefault="00A1436F" w:rsidP="007F0A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  <w:r w:rsidRPr="00B2456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доклада</w:t>
            </w: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3" w:type="dxa"/>
          </w:tcPr>
          <w:p w:rsidR="00A1436F" w:rsidRPr="00B2456F" w:rsidRDefault="00A1436F" w:rsidP="007F0A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1436F" w:rsidRDefault="00A1436F" w:rsidP="00A143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A4FFF" w:rsidRDefault="004A4FFF"/>
    <w:sectPr w:rsidR="004A4FFF" w:rsidSect="00FE2DB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36F"/>
    <w:rsid w:val="004A4FFF"/>
    <w:rsid w:val="009F3D59"/>
    <w:rsid w:val="00A1436F"/>
    <w:rsid w:val="00FE2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CB241"/>
  <w15:chartTrackingRefBased/>
  <w15:docId w15:val="{B9A00C23-A51E-496E-B32E-EC43ECCF2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36F"/>
    <w:rPr>
      <w:rFonts w:eastAsiaTheme="minorEastAsia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436F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</cp:revision>
  <dcterms:created xsi:type="dcterms:W3CDTF">2024-11-13T10:55:00Z</dcterms:created>
  <dcterms:modified xsi:type="dcterms:W3CDTF">2024-11-13T10:55:00Z</dcterms:modified>
</cp:coreProperties>
</file>